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863"/>
      </w:tblGrid>
      <w:tr w:rsidR="00B517BC" w14:paraId="567C8416" w14:textId="77777777" w:rsidTr="00B517BC">
        <w:tc>
          <w:tcPr>
            <w:tcW w:w="4815" w:type="dxa"/>
          </w:tcPr>
          <w:p w14:paraId="32B5A502" w14:textId="77777777" w:rsidR="00B517BC" w:rsidRDefault="00B517BC" w:rsidP="00B517BC">
            <w:pPr>
              <w:tabs>
                <w:tab w:val="center" w:pos="7088"/>
              </w:tabs>
              <w:jc w:val="center"/>
              <w:rPr>
                <w:szCs w:val="28"/>
              </w:rPr>
            </w:pPr>
            <w:r>
              <w:rPr>
                <w:szCs w:val="28"/>
              </w:rPr>
              <w:t>ĐẠI HỘI ĐẢNG VIÊN</w:t>
            </w:r>
          </w:p>
          <w:p w14:paraId="636A621B" w14:textId="77777777" w:rsidR="00B517BC" w:rsidRDefault="00B517BC" w:rsidP="00B517BC">
            <w:pPr>
              <w:tabs>
                <w:tab w:val="center" w:pos="7088"/>
              </w:tabs>
              <w:jc w:val="center"/>
              <w:rPr>
                <w:szCs w:val="28"/>
              </w:rPr>
            </w:pPr>
            <w:r>
              <w:rPr>
                <w:szCs w:val="28"/>
              </w:rPr>
              <w:t>ĐẢNG BỘ UBND XÃ ĐỒNG PHÚ</w:t>
            </w:r>
          </w:p>
          <w:p w14:paraId="1D057F45" w14:textId="43A5AFFD" w:rsidR="00B517BC" w:rsidRDefault="00B517BC" w:rsidP="00B517BC">
            <w:pPr>
              <w:tabs>
                <w:tab w:val="center" w:pos="7088"/>
              </w:tabs>
              <w:jc w:val="center"/>
              <w:rPr>
                <w:szCs w:val="28"/>
              </w:rPr>
            </w:pPr>
            <w:r>
              <w:rPr>
                <w:szCs w:val="28"/>
              </w:rPr>
              <w:t>LẦN THỨ I, NHIỆM KỲ 2025 - 2030</w:t>
            </w:r>
          </w:p>
        </w:tc>
        <w:tc>
          <w:tcPr>
            <w:tcW w:w="283" w:type="dxa"/>
          </w:tcPr>
          <w:p w14:paraId="76F04E6F" w14:textId="77777777" w:rsidR="00B517BC" w:rsidRDefault="00B517BC" w:rsidP="00B517BC">
            <w:pPr>
              <w:tabs>
                <w:tab w:val="center" w:pos="7088"/>
              </w:tabs>
              <w:jc w:val="both"/>
              <w:rPr>
                <w:szCs w:val="28"/>
              </w:rPr>
            </w:pPr>
          </w:p>
        </w:tc>
        <w:tc>
          <w:tcPr>
            <w:tcW w:w="4863" w:type="dxa"/>
          </w:tcPr>
          <w:p w14:paraId="64CBDE9E" w14:textId="77777777" w:rsidR="00B517BC" w:rsidRPr="00B517BC" w:rsidRDefault="00B517BC" w:rsidP="00B517BC">
            <w:pPr>
              <w:tabs>
                <w:tab w:val="center" w:pos="7088"/>
              </w:tabs>
              <w:jc w:val="center"/>
              <w:rPr>
                <w:szCs w:val="28"/>
                <w:u w:val="single"/>
              </w:rPr>
            </w:pPr>
            <w:r w:rsidRPr="00B517BC">
              <w:rPr>
                <w:sz w:val="30"/>
                <w:szCs w:val="30"/>
                <w:u w:val="single"/>
              </w:rPr>
              <w:t>ĐẢNG CỘNG SẢN VIỆT NAM</w:t>
            </w:r>
          </w:p>
          <w:p w14:paraId="7BFDE664" w14:textId="2A495C19" w:rsidR="00B517BC" w:rsidRPr="00B517BC" w:rsidRDefault="00B517BC" w:rsidP="00B517BC">
            <w:pPr>
              <w:tabs>
                <w:tab w:val="center" w:pos="7088"/>
              </w:tabs>
              <w:jc w:val="center"/>
              <w:rPr>
                <w:b w:val="0"/>
                <w:bCs/>
                <w:i/>
                <w:iCs/>
                <w:szCs w:val="28"/>
              </w:rPr>
            </w:pPr>
            <w:r w:rsidRPr="00B517BC">
              <w:rPr>
                <w:b w:val="0"/>
                <w:bCs/>
                <w:i/>
                <w:iCs/>
                <w:szCs w:val="28"/>
              </w:rPr>
              <w:t>Đồng Phú, ngày    tháng 7 năm 2025</w:t>
            </w:r>
          </w:p>
        </w:tc>
      </w:tr>
    </w:tbl>
    <w:p w14:paraId="2854CDA4" w14:textId="77777777" w:rsidR="00B517BC" w:rsidRDefault="00B517BC" w:rsidP="00B517BC">
      <w:pPr>
        <w:tabs>
          <w:tab w:val="center" w:pos="7088"/>
        </w:tabs>
        <w:jc w:val="both"/>
        <w:rPr>
          <w:szCs w:val="28"/>
        </w:rPr>
      </w:pPr>
    </w:p>
    <w:p w14:paraId="3064ED54" w14:textId="77777777" w:rsidR="00601D83" w:rsidRDefault="00601D83" w:rsidP="00B517BC">
      <w:pPr>
        <w:tabs>
          <w:tab w:val="center" w:pos="7088"/>
        </w:tabs>
        <w:jc w:val="center"/>
        <w:rPr>
          <w:szCs w:val="28"/>
        </w:rPr>
      </w:pPr>
    </w:p>
    <w:p w14:paraId="71CCDCAD" w14:textId="4437EBFC" w:rsidR="00B517BC" w:rsidRDefault="00B517BC" w:rsidP="00B517BC">
      <w:pPr>
        <w:tabs>
          <w:tab w:val="center" w:pos="7088"/>
        </w:tabs>
        <w:jc w:val="center"/>
        <w:rPr>
          <w:szCs w:val="28"/>
        </w:rPr>
      </w:pPr>
      <w:r>
        <w:rPr>
          <w:szCs w:val="28"/>
        </w:rPr>
        <w:t>NGHỊ QUYẾT</w:t>
      </w:r>
    </w:p>
    <w:p w14:paraId="5DA1CF0F" w14:textId="15E9175B" w:rsidR="00B517BC" w:rsidRDefault="00B517BC" w:rsidP="00B517BC">
      <w:pPr>
        <w:tabs>
          <w:tab w:val="center" w:pos="7088"/>
        </w:tabs>
        <w:jc w:val="center"/>
        <w:rPr>
          <w:szCs w:val="28"/>
        </w:rPr>
      </w:pPr>
      <w:r>
        <w:rPr>
          <w:szCs w:val="28"/>
        </w:rPr>
        <w:t>Đại hội đảng</w:t>
      </w:r>
      <w:r>
        <w:rPr>
          <w:szCs w:val="28"/>
          <w:lang w:val="vi-VN"/>
        </w:rPr>
        <w:t xml:space="preserve"> viên </w:t>
      </w:r>
      <w:r>
        <w:rPr>
          <w:szCs w:val="28"/>
        </w:rPr>
        <w:t xml:space="preserve">Đảng bộ UBND xã Đồng Phú </w:t>
      </w:r>
    </w:p>
    <w:p w14:paraId="7A3E49B5" w14:textId="188D2008" w:rsidR="00B517BC" w:rsidRDefault="00B517BC" w:rsidP="00B517BC">
      <w:pPr>
        <w:pBdr>
          <w:bottom w:val="single" w:sz="6" w:space="1" w:color="auto"/>
        </w:pBdr>
        <w:tabs>
          <w:tab w:val="center" w:pos="7088"/>
        </w:tabs>
        <w:jc w:val="center"/>
        <w:rPr>
          <w:szCs w:val="28"/>
        </w:rPr>
      </w:pPr>
      <w:r>
        <w:rPr>
          <w:szCs w:val="28"/>
        </w:rPr>
        <w:t>lần thứ I, nhiệm kỳ 2025-2030</w:t>
      </w:r>
    </w:p>
    <w:p w14:paraId="580A8024" w14:textId="77777777" w:rsidR="00B517BC" w:rsidRDefault="00B517BC" w:rsidP="00B517BC">
      <w:pPr>
        <w:tabs>
          <w:tab w:val="center" w:pos="7088"/>
        </w:tabs>
        <w:jc w:val="center"/>
        <w:rPr>
          <w:b w:val="0"/>
          <w:szCs w:val="28"/>
        </w:rPr>
      </w:pPr>
    </w:p>
    <w:p w14:paraId="59E64B70" w14:textId="2DE1C719" w:rsidR="00B517BC" w:rsidRDefault="00B517BC" w:rsidP="00601D83">
      <w:pPr>
        <w:tabs>
          <w:tab w:val="center" w:pos="7088"/>
        </w:tabs>
        <w:spacing w:before="60" w:after="60"/>
        <w:ind w:firstLine="709"/>
        <w:jc w:val="both"/>
        <w:rPr>
          <w:b w:val="0"/>
          <w:szCs w:val="28"/>
        </w:rPr>
      </w:pPr>
      <w:r>
        <w:rPr>
          <w:b w:val="0"/>
          <w:szCs w:val="28"/>
        </w:rPr>
        <w:t xml:space="preserve">Đại hội </w:t>
      </w:r>
      <w:r>
        <w:rPr>
          <w:b w:val="0"/>
          <w:szCs w:val="28"/>
          <w:lang w:val="vi-VN"/>
        </w:rPr>
        <w:t xml:space="preserve">đảng viên </w:t>
      </w:r>
      <w:r>
        <w:rPr>
          <w:b w:val="0"/>
          <w:szCs w:val="28"/>
        </w:rPr>
        <w:t>Đảng bộ UBND xã Đồng Phú lần thứ I, nhiệm kỳ 2025 – 2030 được tổ chức ngày 26/7/2025 tại Hội trường D, UBND xã Đồng Phú</w:t>
      </w:r>
      <w:r w:rsidR="00601D83">
        <w:rPr>
          <w:b w:val="0"/>
          <w:szCs w:val="28"/>
        </w:rPr>
        <w:t>, tỉnh Đồng Nai</w:t>
      </w:r>
      <w:r>
        <w:rPr>
          <w:b w:val="0"/>
          <w:szCs w:val="28"/>
        </w:rPr>
        <w:t>. Tham dự đại hội có 73 đảng viên đến từ 05 Chi bộ trực thuộc Đảng bộ. Sau khi thảo luận các văn kiện do Đảng ủy nhiệm kỳ 2025 – 2030 trình Đại hội.</w:t>
      </w:r>
    </w:p>
    <w:p w14:paraId="72E8F455" w14:textId="77777777" w:rsidR="00B517BC" w:rsidRDefault="00B517BC" w:rsidP="00601D83">
      <w:pPr>
        <w:tabs>
          <w:tab w:val="center" w:pos="7088"/>
        </w:tabs>
        <w:spacing w:before="60" w:after="60"/>
        <w:jc w:val="center"/>
        <w:rPr>
          <w:szCs w:val="28"/>
        </w:rPr>
      </w:pPr>
      <w:r>
        <w:rPr>
          <w:szCs w:val="28"/>
        </w:rPr>
        <w:t>QUYẾT NGHỊ</w:t>
      </w:r>
    </w:p>
    <w:p w14:paraId="6DF24940" w14:textId="20DFFEDF" w:rsidR="00B517BC" w:rsidRDefault="00B517BC" w:rsidP="00601D83">
      <w:pPr>
        <w:tabs>
          <w:tab w:val="center" w:pos="7088"/>
        </w:tabs>
        <w:spacing w:before="60" w:after="60"/>
        <w:ind w:firstLine="709"/>
        <w:jc w:val="both"/>
        <w:rPr>
          <w:b w:val="0"/>
          <w:spacing w:val="4"/>
          <w:szCs w:val="28"/>
        </w:rPr>
      </w:pPr>
      <w:r>
        <w:rPr>
          <w:spacing w:val="4"/>
          <w:szCs w:val="28"/>
        </w:rPr>
        <w:t>I.</w:t>
      </w:r>
      <w:r>
        <w:rPr>
          <w:b w:val="0"/>
          <w:spacing w:val="4"/>
          <w:szCs w:val="28"/>
        </w:rPr>
        <w:t xml:space="preserve"> Đại hội nhất trí với Chủ đề, Phương châm của Đại hội cũng như phần dự báo tình hình và quan điểm phát triển của Đảng bộ nhiệm kỳ 2025 – 2030; đồng thời nhất trí </w:t>
      </w:r>
      <w:r>
        <w:rPr>
          <w:b w:val="0"/>
          <w:spacing w:val="4"/>
          <w:szCs w:val="28"/>
          <w:lang w:val="vi-VN"/>
        </w:rPr>
        <w:t>t</w:t>
      </w:r>
      <w:r>
        <w:rPr>
          <w:b w:val="0"/>
          <w:spacing w:val="4"/>
          <w:szCs w:val="28"/>
        </w:rPr>
        <w:t>án thành những nội dung cơ bản về phương hướng, mục tiêu, nhiệm vụ, giải pháp, chương trình đột phá của nhiệm kỳ 2025 - 2030 nêu trong dự thảo báo cáo chính trị trình Đại hội.</w:t>
      </w:r>
    </w:p>
    <w:p w14:paraId="02F11D81" w14:textId="0B2E8BB9" w:rsidR="00B517BC" w:rsidRPr="00601D83" w:rsidRDefault="00601D83" w:rsidP="00601D83">
      <w:pPr>
        <w:shd w:val="clear" w:color="auto" w:fill="FFFFFF"/>
        <w:spacing w:before="60" w:after="60"/>
        <w:ind w:firstLine="709"/>
        <w:jc w:val="both"/>
        <w:rPr>
          <w:szCs w:val="28"/>
        </w:rPr>
      </w:pPr>
      <w:r w:rsidRPr="00601D83">
        <w:rPr>
          <w:szCs w:val="28"/>
          <w:lang w:val="en-GB"/>
        </w:rPr>
        <w:t>1. Về q</w:t>
      </w:r>
      <w:r w:rsidR="00B517BC" w:rsidRPr="00601D83">
        <w:rPr>
          <w:szCs w:val="28"/>
          <w:lang w:val="en-GB"/>
        </w:rPr>
        <w:t xml:space="preserve">uan điểm chỉ đạo của </w:t>
      </w:r>
      <w:r w:rsidR="00B517BC" w:rsidRPr="00601D83">
        <w:rPr>
          <w:szCs w:val="28"/>
        </w:rPr>
        <w:t>Đảng bộ</w:t>
      </w:r>
    </w:p>
    <w:p w14:paraId="70CE2B86" w14:textId="53F3F421" w:rsidR="00D44310" w:rsidRPr="00014E27" w:rsidRDefault="00601D83" w:rsidP="00601D83">
      <w:pPr>
        <w:pStyle w:val="NormalWeb"/>
        <w:spacing w:before="60" w:beforeAutospacing="0" w:after="60" w:afterAutospacing="0"/>
        <w:ind w:firstLine="709"/>
        <w:jc w:val="both"/>
        <w:rPr>
          <w:sz w:val="28"/>
          <w:szCs w:val="28"/>
        </w:rPr>
      </w:pPr>
      <w:r>
        <w:rPr>
          <w:sz w:val="28"/>
          <w:szCs w:val="28"/>
        </w:rPr>
        <w:t>-</w:t>
      </w:r>
      <w:r w:rsidR="00D44310" w:rsidRPr="00014E27">
        <w:rPr>
          <w:sz w:val="28"/>
          <w:szCs w:val="28"/>
        </w:rPr>
        <w:t xml:space="preserve"> Kiên định mục tiêu xây dựng tổ chức Đảng trong sạch, vững mạnh toàn diện về chính trị, tư tưởng, tổ chức và đạo đức;</w:t>
      </w:r>
    </w:p>
    <w:p w14:paraId="30689F21" w14:textId="2A0320B1" w:rsidR="00D44310" w:rsidRPr="00014E27" w:rsidRDefault="00601D83" w:rsidP="00601D83">
      <w:pPr>
        <w:pStyle w:val="NormalWeb"/>
        <w:spacing w:before="60" w:beforeAutospacing="0" w:after="60" w:afterAutospacing="0"/>
        <w:ind w:firstLine="709"/>
        <w:jc w:val="both"/>
        <w:rPr>
          <w:sz w:val="28"/>
          <w:szCs w:val="28"/>
        </w:rPr>
      </w:pPr>
      <w:r>
        <w:rPr>
          <w:sz w:val="28"/>
          <w:szCs w:val="28"/>
        </w:rPr>
        <w:t>-</w:t>
      </w:r>
      <w:r w:rsidR="00D44310">
        <w:rPr>
          <w:sz w:val="28"/>
          <w:szCs w:val="28"/>
        </w:rPr>
        <w:t xml:space="preserve"> </w:t>
      </w:r>
      <w:r w:rsidR="00D44310" w:rsidRPr="00014E27">
        <w:rPr>
          <w:sz w:val="28"/>
          <w:szCs w:val="28"/>
        </w:rPr>
        <w:t>Tăng cường hiệu lực, hiệu quả hoạt động của chính quyền, thực hiện tốt chức năng quản lý nhà nước trên các lĩnh vực;</w:t>
      </w:r>
    </w:p>
    <w:p w14:paraId="38AD7ABF" w14:textId="7B555B04" w:rsidR="00D44310" w:rsidRPr="00014E27" w:rsidRDefault="00601D83" w:rsidP="00601D83">
      <w:pPr>
        <w:pStyle w:val="NormalWeb"/>
        <w:spacing w:before="60" w:beforeAutospacing="0" w:after="60" w:afterAutospacing="0"/>
        <w:ind w:firstLine="709"/>
        <w:jc w:val="both"/>
        <w:rPr>
          <w:sz w:val="28"/>
          <w:szCs w:val="28"/>
        </w:rPr>
      </w:pPr>
      <w:r>
        <w:rPr>
          <w:sz w:val="28"/>
          <w:szCs w:val="28"/>
        </w:rPr>
        <w:t>-</w:t>
      </w:r>
      <w:r w:rsidR="00D44310" w:rsidRPr="00014E27">
        <w:rPr>
          <w:sz w:val="28"/>
          <w:szCs w:val="28"/>
        </w:rPr>
        <w:t xml:space="preserve"> Đẩy mạnh cải cách hành chính, chuyển đổi số toàn diện, hướng đến chính quyền số, phục vụ Nhân dân tốt hơn;</w:t>
      </w:r>
    </w:p>
    <w:p w14:paraId="724ACF58" w14:textId="3051059D" w:rsidR="00D44310" w:rsidRPr="00014E27" w:rsidRDefault="00601D83" w:rsidP="00601D83">
      <w:pPr>
        <w:pStyle w:val="NormalWeb"/>
        <w:spacing w:before="60" w:beforeAutospacing="0" w:after="60" w:afterAutospacing="0"/>
        <w:ind w:firstLine="709"/>
        <w:jc w:val="both"/>
        <w:rPr>
          <w:sz w:val="28"/>
          <w:szCs w:val="28"/>
        </w:rPr>
      </w:pPr>
      <w:r>
        <w:rPr>
          <w:sz w:val="28"/>
          <w:szCs w:val="28"/>
        </w:rPr>
        <w:t>-</w:t>
      </w:r>
      <w:r w:rsidR="00D44310" w:rsidRPr="00014E27">
        <w:rPr>
          <w:sz w:val="28"/>
          <w:szCs w:val="28"/>
        </w:rPr>
        <w:t xml:space="preserve"> Phát triển kinh tế gắn với bảo vệ môi trường, ổn định an sinh xã hội, nâng cao chất lượng đời sống nhân dân;</w:t>
      </w:r>
    </w:p>
    <w:p w14:paraId="59F52613" w14:textId="5701E66B" w:rsidR="00D44310" w:rsidRPr="00D44310" w:rsidRDefault="00601D83" w:rsidP="00601D83">
      <w:pPr>
        <w:shd w:val="clear" w:color="auto" w:fill="FFFFFF"/>
        <w:spacing w:before="60" w:after="60"/>
        <w:ind w:firstLine="709"/>
        <w:jc w:val="both"/>
        <w:rPr>
          <w:b w:val="0"/>
          <w:bCs/>
          <w:szCs w:val="28"/>
        </w:rPr>
      </w:pPr>
      <w:r>
        <w:rPr>
          <w:b w:val="0"/>
          <w:bCs/>
          <w:szCs w:val="28"/>
        </w:rPr>
        <w:t>-</w:t>
      </w:r>
      <w:r w:rsidR="00D44310" w:rsidRPr="00D44310">
        <w:rPr>
          <w:b w:val="0"/>
          <w:bCs/>
          <w:szCs w:val="28"/>
        </w:rPr>
        <w:t xml:space="preserve"> Giữ vững quốc phòng - an ninh, đảm bảo trật tự an toàn xã hội.</w:t>
      </w:r>
    </w:p>
    <w:p w14:paraId="77059E13" w14:textId="6C409B33" w:rsidR="00B517BC" w:rsidRPr="00601D83" w:rsidRDefault="00601D83" w:rsidP="00601D83">
      <w:pPr>
        <w:tabs>
          <w:tab w:val="center" w:pos="7088"/>
        </w:tabs>
        <w:spacing w:before="60" w:after="60"/>
        <w:ind w:firstLine="709"/>
        <w:jc w:val="both"/>
        <w:rPr>
          <w:bCs/>
          <w:szCs w:val="28"/>
        </w:rPr>
      </w:pPr>
      <w:r w:rsidRPr="00601D83">
        <w:rPr>
          <w:bCs/>
          <w:szCs w:val="28"/>
        </w:rPr>
        <w:t xml:space="preserve">2. </w:t>
      </w:r>
      <w:r w:rsidR="00B517BC" w:rsidRPr="00601D83">
        <w:rPr>
          <w:bCs/>
          <w:szCs w:val="28"/>
        </w:rPr>
        <w:t>Mục tiêu tổng quát 05 năm</w:t>
      </w:r>
      <w:r>
        <w:rPr>
          <w:bCs/>
          <w:szCs w:val="28"/>
        </w:rPr>
        <w:t xml:space="preserve"> (2025 – 2030)</w:t>
      </w:r>
    </w:p>
    <w:p w14:paraId="37D24F0A" w14:textId="53C8111E" w:rsidR="00D44310" w:rsidRPr="00D44310" w:rsidRDefault="00601D83" w:rsidP="00601D83">
      <w:pPr>
        <w:pStyle w:val="NormalWeb"/>
        <w:spacing w:before="60" w:beforeAutospacing="0" w:after="60" w:afterAutospacing="0"/>
        <w:ind w:firstLine="709"/>
        <w:jc w:val="both"/>
        <w:rPr>
          <w:i/>
          <w:sz w:val="28"/>
          <w:szCs w:val="28"/>
        </w:rPr>
      </w:pPr>
      <w:r>
        <w:rPr>
          <w:sz w:val="28"/>
          <w:szCs w:val="28"/>
        </w:rPr>
        <w:t>-</w:t>
      </w:r>
      <w:r w:rsidR="00D44310" w:rsidRPr="00D44310">
        <w:rPr>
          <w:sz w:val="28"/>
          <w:szCs w:val="28"/>
        </w:rPr>
        <w:t xml:space="preserve"> Xây dựng Đảng bộ UBND xã trong sạch, vững mạnh về chính trị, tư tưởng, đạo đức, tổ chức. Đồng thời xây dựng đội ngũ cán bộ, công chức “</w:t>
      </w:r>
      <w:r w:rsidR="00D44310" w:rsidRPr="00D44310">
        <w:rPr>
          <w:i/>
          <w:sz w:val="28"/>
          <w:szCs w:val="28"/>
        </w:rPr>
        <w:t>liêm chính, kỷ cương, trách nhiệm, năng động, sáng tạo”.</w:t>
      </w:r>
    </w:p>
    <w:p w14:paraId="1A2F004C" w14:textId="2F875111" w:rsidR="00D44310" w:rsidRPr="00D44310" w:rsidRDefault="00601D83" w:rsidP="00601D83">
      <w:pPr>
        <w:spacing w:before="60" w:after="60"/>
        <w:ind w:firstLine="709"/>
        <w:jc w:val="both"/>
        <w:rPr>
          <w:b w:val="0"/>
          <w:szCs w:val="28"/>
        </w:rPr>
      </w:pPr>
      <w:r>
        <w:rPr>
          <w:b w:val="0"/>
          <w:szCs w:val="28"/>
        </w:rPr>
        <w:t>-</w:t>
      </w:r>
      <w:r w:rsidR="00D44310" w:rsidRPr="00D44310">
        <w:rPr>
          <w:b w:val="0"/>
          <w:szCs w:val="28"/>
        </w:rPr>
        <w:t xml:space="preserve"> Lãnh đạo hoàn thành xuất sắc nhiệm vụ được giao; tích cực tham mưu giúp Đảng ủy xã lãnh đạo chính quyền địa phương thực hiện các nhiệm vụ phát triển kinh tế - xã hội, xây dựng chính quyền liêm chính, phục vụ, hiện đại;</w:t>
      </w:r>
    </w:p>
    <w:p w14:paraId="182B34AF" w14:textId="5CA1D6FB" w:rsidR="00D44310" w:rsidRPr="00D44310" w:rsidRDefault="00601D83" w:rsidP="00601D83">
      <w:pPr>
        <w:spacing w:before="60" w:after="60"/>
        <w:ind w:firstLine="709"/>
        <w:jc w:val="both"/>
        <w:rPr>
          <w:b w:val="0"/>
          <w:szCs w:val="28"/>
        </w:rPr>
      </w:pPr>
      <w:r>
        <w:rPr>
          <w:b w:val="0"/>
          <w:szCs w:val="28"/>
        </w:rPr>
        <w:t>-</w:t>
      </w:r>
      <w:r w:rsidR="00D44310" w:rsidRPr="00D44310">
        <w:rPr>
          <w:b w:val="0"/>
          <w:szCs w:val="28"/>
        </w:rPr>
        <w:t xml:space="preserve"> Đẩy mạnh cải cách hành chính, ứng dụng chuyển đổi số trong mọi lĩnh vực quản lý nhà nước, nâng cao hiệu quả phục vụ nhân dân;</w:t>
      </w:r>
    </w:p>
    <w:p w14:paraId="4C90E594" w14:textId="5D9710C2" w:rsidR="00D44310" w:rsidRPr="00D44310" w:rsidRDefault="00601D83" w:rsidP="00601D83">
      <w:pPr>
        <w:spacing w:before="60" w:after="60"/>
        <w:ind w:firstLine="709"/>
        <w:jc w:val="both"/>
        <w:rPr>
          <w:b w:val="0"/>
          <w:szCs w:val="28"/>
        </w:rPr>
      </w:pPr>
      <w:r>
        <w:rPr>
          <w:b w:val="0"/>
          <w:szCs w:val="28"/>
        </w:rPr>
        <w:t>-</w:t>
      </w:r>
      <w:r w:rsidR="00D44310" w:rsidRPr="00D44310">
        <w:rPr>
          <w:b w:val="0"/>
          <w:szCs w:val="28"/>
        </w:rPr>
        <w:t xml:space="preserve"> Giữ vững quốc phòng, an ninh chính trị, trật tự an toàn xã hội;</w:t>
      </w:r>
    </w:p>
    <w:p w14:paraId="0257FD23" w14:textId="28BB1394" w:rsidR="00D44310" w:rsidRPr="00D44310" w:rsidRDefault="00601D83" w:rsidP="00601D83">
      <w:pPr>
        <w:tabs>
          <w:tab w:val="center" w:pos="7088"/>
        </w:tabs>
        <w:spacing w:before="60" w:after="60"/>
        <w:ind w:firstLine="709"/>
        <w:jc w:val="both"/>
        <w:rPr>
          <w:b w:val="0"/>
          <w:szCs w:val="28"/>
        </w:rPr>
      </w:pPr>
      <w:r>
        <w:rPr>
          <w:b w:val="0"/>
          <w:szCs w:val="28"/>
        </w:rPr>
        <w:lastRenderedPageBreak/>
        <w:t>-</w:t>
      </w:r>
      <w:r w:rsidR="00D44310" w:rsidRPr="00D44310">
        <w:rPr>
          <w:b w:val="0"/>
          <w:szCs w:val="28"/>
        </w:rPr>
        <w:t xml:space="preserve"> Thúc đẩy tinh thần đổi mới sáng tạo, phát huy dân chủ, tăng cường đoàn kết, tạo chuyển biến mạnh mẽ về chất lượng và hiệu quả hoạt động của UBND xã.</w:t>
      </w:r>
    </w:p>
    <w:p w14:paraId="2D8E324C" w14:textId="3CDC63FC" w:rsidR="00B517BC" w:rsidRPr="00601D83" w:rsidRDefault="00601D83" w:rsidP="00601D83">
      <w:pPr>
        <w:shd w:val="clear" w:color="auto" w:fill="FFFFFF"/>
        <w:spacing w:before="60" w:after="60"/>
        <w:ind w:firstLine="709"/>
        <w:jc w:val="both"/>
        <w:rPr>
          <w:bCs/>
          <w:szCs w:val="28"/>
        </w:rPr>
      </w:pPr>
      <w:r w:rsidRPr="00601D83">
        <w:rPr>
          <w:bCs/>
          <w:szCs w:val="28"/>
        </w:rPr>
        <w:t xml:space="preserve">3. </w:t>
      </w:r>
      <w:r w:rsidR="00B517BC" w:rsidRPr="00601D83">
        <w:rPr>
          <w:bCs/>
          <w:szCs w:val="28"/>
        </w:rPr>
        <w:t>Các chỉ tiêu, nhiệm vụ chủ yếu</w:t>
      </w:r>
    </w:p>
    <w:p w14:paraId="367E4EB9" w14:textId="5074834A" w:rsidR="00D44310" w:rsidRPr="00601D83" w:rsidRDefault="00601D83" w:rsidP="00601D83">
      <w:pPr>
        <w:spacing w:before="60" w:after="60"/>
        <w:ind w:firstLine="709"/>
        <w:jc w:val="both"/>
        <w:rPr>
          <w:bCs/>
          <w:i/>
          <w:iCs/>
          <w:color w:val="FF0000"/>
          <w:szCs w:val="28"/>
        </w:rPr>
      </w:pPr>
      <w:r w:rsidRPr="00601D83">
        <w:rPr>
          <w:bCs/>
          <w:i/>
          <w:iCs/>
          <w:szCs w:val="28"/>
        </w:rPr>
        <w:t>3</w:t>
      </w:r>
      <w:r w:rsidR="00D44310" w:rsidRPr="00601D83">
        <w:rPr>
          <w:bCs/>
          <w:i/>
          <w:iCs/>
          <w:szCs w:val="28"/>
        </w:rPr>
        <w:t>.1. Về công tác xây dựng Đảng, chính quyền</w:t>
      </w:r>
    </w:p>
    <w:p w14:paraId="269EE959" w14:textId="6E0E3F76" w:rsidR="00D44310" w:rsidRPr="00D44310" w:rsidRDefault="00D44310" w:rsidP="00601D83">
      <w:pPr>
        <w:spacing w:before="60" w:after="60"/>
        <w:ind w:firstLine="709"/>
        <w:jc w:val="both"/>
        <w:rPr>
          <w:b w:val="0"/>
          <w:szCs w:val="28"/>
        </w:rPr>
      </w:pPr>
      <w:r w:rsidRPr="00D44310">
        <w:rPr>
          <w:b w:val="0"/>
          <w:szCs w:val="28"/>
        </w:rPr>
        <w:t xml:space="preserve">- </w:t>
      </w:r>
      <w:r w:rsidR="00A71672">
        <w:rPr>
          <w:b w:val="0"/>
          <w:szCs w:val="28"/>
        </w:rPr>
        <w:t xml:space="preserve">98% trở lên </w:t>
      </w:r>
      <w:r w:rsidRPr="00D44310">
        <w:rPr>
          <w:b w:val="0"/>
          <w:szCs w:val="28"/>
        </w:rPr>
        <w:t>đảng viên được học tập, quán triệt các nghị quyết, chỉ thị của Đảng</w:t>
      </w:r>
      <w:r w:rsidR="00A71672">
        <w:rPr>
          <w:b w:val="0"/>
          <w:szCs w:val="28"/>
        </w:rPr>
        <w:t>, pháp luật của Nhà nước</w:t>
      </w:r>
      <w:r w:rsidRPr="00D44310">
        <w:rPr>
          <w:b w:val="0"/>
          <w:szCs w:val="28"/>
        </w:rPr>
        <w:t>;</w:t>
      </w:r>
    </w:p>
    <w:p w14:paraId="396AC284" w14:textId="77777777" w:rsidR="00D44310" w:rsidRPr="00D44310" w:rsidRDefault="00D44310" w:rsidP="00601D83">
      <w:pPr>
        <w:spacing w:before="60" w:after="60"/>
        <w:ind w:firstLine="709"/>
        <w:jc w:val="both"/>
        <w:rPr>
          <w:b w:val="0"/>
          <w:i/>
          <w:color w:val="FF0000"/>
          <w:szCs w:val="28"/>
        </w:rPr>
      </w:pPr>
      <w:r w:rsidRPr="00D44310">
        <w:rPr>
          <w:b w:val="0"/>
          <w:szCs w:val="28"/>
        </w:rPr>
        <w:t xml:space="preserve">- Phấn đấu trong nhiệm kỳ kết nạp ít nhất 02 đảng viên mới; </w:t>
      </w:r>
    </w:p>
    <w:p w14:paraId="4FB50ADC" w14:textId="77777777" w:rsidR="00D44310" w:rsidRPr="00D44310" w:rsidRDefault="00D44310" w:rsidP="00601D83">
      <w:pPr>
        <w:spacing w:before="60" w:after="60"/>
        <w:ind w:firstLine="709"/>
        <w:jc w:val="both"/>
        <w:rPr>
          <w:b w:val="0"/>
          <w:szCs w:val="28"/>
        </w:rPr>
      </w:pPr>
      <w:r w:rsidRPr="00D44310">
        <w:rPr>
          <w:b w:val="0"/>
          <w:szCs w:val="28"/>
        </w:rPr>
        <w:t>- 100% chi bộ trực thuộc hoàn thành tốt nhiệm vụ trở lên;</w:t>
      </w:r>
    </w:p>
    <w:p w14:paraId="6F6E69A5" w14:textId="77777777" w:rsidR="00D44310" w:rsidRPr="00D44310" w:rsidRDefault="00D44310" w:rsidP="00601D83">
      <w:pPr>
        <w:spacing w:before="60" w:after="60"/>
        <w:ind w:firstLine="709"/>
        <w:jc w:val="both"/>
        <w:rPr>
          <w:b w:val="0"/>
          <w:szCs w:val="28"/>
        </w:rPr>
      </w:pPr>
      <w:r w:rsidRPr="00D44310">
        <w:rPr>
          <w:b w:val="0"/>
          <w:szCs w:val="28"/>
        </w:rPr>
        <w:t>- 100% đảng viên cam kết tu dưỡng, rèn luyện, giữ gìn phẩm chất chính trị, đạo đức, lối sống;</w:t>
      </w:r>
    </w:p>
    <w:p w14:paraId="79D7C2F8" w14:textId="77777777" w:rsidR="00D44310" w:rsidRPr="00D44310" w:rsidRDefault="00D44310" w:rsidP="00601D83">
      <w:pPr>
        <w:spacing w:before="60" w:after="60"/>
        <w:ind w:firstLine="709"/>
        <w:jc w:val="both"/>
        <w:rPr>
          <w:b w:val="0"/>
          <w:szCs w:val="28"/>
        </w:rPr>
      </w:pPr>
      <w:r w:rsidRPr="00D44310">
        <w:rPr>
          <w:b w:val="0"/>
          <w:szCs w:val="28"/>
        </w:rPr>
        <w:t>- Kiểm tra, giám sát thường xuyên 100% chi bộ và đảng viên theo kế hoạch hằng năm.</w:t>
      </w:r>
    </w:p>
    <w:p w14:paraId="655F90D0" w14:textId="77777777" w:rsidR="00D44310" w:rsidRPr="00D44310" w:rsidRDefault="00D44310" w:rsidP="00601D83">
      <w:pPr>
        <w:spacing w:before="60" w:after="60"/>
        <w:ind w:firstLine="709"/>
        <w:jc w:val="both"/>
        <w:rPr>
          <w:b w:val="0"/>
          <w:szCs w:val="28"/>
        </w:rPr>
      </w:pPr>
      <w:r w:rsidRPr="00D44310">
        <w:rPr>
          <w:b w:val="0"/>
          <w:szCs w:val="28"/>
        </w:rPr>
        <w:t xml:space="preserve">- 100% cán bộ, công chức hoàn thành nhiệm vụ, trong đó có 85% trở lên hoàn thành tốt và hoàn thành xuất sắc nhiệm vụ; </w:t>
      </w:r>
    </w:p>
    <w:p w14:paraId="1E436AFC" w14:textId="77777777" w:rsidR="00D44310" w:rsidRPr="00D44310" w:rsidRDefault="00D44310" w:rsidP="00601D83">
      <w:pPr>
        <w:spacing w:before="60" w:after="60"/>
        <w:ind w:firstLine="709"/>
        <w:jc w:val="both"/>
        <w:rPr>
          <w:b w:val="0"/>
          <w:szCs w:val="28"/>
        </w:rPr>
      </w:pPr>
      <w:r w:rsidRPr="00D44310">
        <w:rPr>
          <w:b w:val="0"/>
          <w:szCs w:val="28"/>
        </w:rPr>
        <w:t>- Hàng năm có ít nhất 01 sáng kiến hoặc mô hình mới được triển khai trong hoạt động công vụ.</w:t>
      </w:r>
    </w:p>
    <w:p w14:paraId="1B6BFCD9" w14:textId="20D1642D" w:rsidR="00D44310" w:rsidRPr="00601D83" w:rsidRDefault="00601D83" w:rsidP="00601D83">
      <w:pPr>
        <w:spacing w:before="60" w:after="60"/>
        <w:ind w:firstLine="709"/>
        <w:jc w:val="both"/>
        <w:rPr>
          <w:bCs/>
          <w:i/>
          <w:iCs/>
          <w:szCs w:val="28"/>
        </w:rPr>
      </w:pPr>
      <w:r w:rsidRPr="00601D83">
        <w:rPr>
          <w:bCs/>
          <w:i/>
          <w:iCs/>
          <w:szCs w:val="28"/>
        </w:rPr>
        <w:t>3</w:t>
      </w:r>
      <w:r w:rsidR="00D44310" w:rsidRPr="00601D83">
        <w:rPr>
          <w:bCs/>
          <w:i/>
          <w:iCs/>
          <w:szCs w:val="28"/>
        </w:rPr>
        <w:t>.2. Về thực hiện nhiệm vụ chính trị</w:t>
      </w:r>
    </w:p>
    <w:p w14:paraId="18CFC642" w14:textId="77777777" w:rsidR="00D44310" w:rsidRPr="00D44310" w:rsidRDefault="00D44310" w:rsidP="00601D83">
      <w:pPr>
        <w:spacing w:before="60" w:after="60"/>
        <w:ind w:firstLine="709"/>
        <w:jc w:val="both"/>
        <w:rPr>
          <w:b w:val="0"/>
          <w:szCs w:val="28"/>
        </w:rPr>
      </w:pPr>
      <w:r w:rsidRPr="00D44310">
        <w:rPr>
          <w:b w:val="0"/>
          <w:szCs w:val="28"/>
        </w:rPr>
        <w:t>- Hoàn thành 100% chỉ tiêu phát triển kinh tế - xã hội, quốc phòng, an ninh theo nghị quyết của HĐND xã hằng năm;</w:t>
      </w:r>
    </w:p>
    <w:p w14:paraId="75F59901" w14:textId="77777777" w:rsidR="00D44310" w:rsidRPr="00D44310" w:rsidRDefault="00D44310" w:rsidP="00601D83">
      <w:pPr>
        <w:spacing w:before="60" w:after="60"/>
        <w:ind w:firstLine="709"/>
        <w:jc w:val="both"/>
        <w:rPr>
          <w:b w:val="0"/>
          <w:szCs w:val="28"/>
        </w:rPr>
      </w:pPr>
      <w:r w:rsidRPr="00D44310">
        <w:rPr>
          <w:b w:val="0"/>
          <w:szCs w:val="28"/>
        </w:rPr>
        <w:t>- Chỉ số cải cách hành chính và sự hài lòng của người dân đạt trên 90%;</w:t>
      </w:r>
    </w:p>
    <w:p w14:paraId="69FBC30E" w14:textId="77777777" w:rsidR="00D44310" w:rsidRPr="00D44310" w:rsidRDefault="00D44310" w:rsidP="00601D83">
      <w:pPr>
        <w:spacing w:before="60" w:after="60"/>
        <w:ind w:firstLine="709"/>
        <w:jc w:val="both"/>
        <w:rPr>
          <w:b w:val="0"/>
          <w:szCs w:val="28"/>
        </w:rPr>
      </w:pPr>
      <w:r w:rsidRPr="00D44310">
        <w:rPr>
          <w:b w:val="0"/>
          <w:szCs w:val="28"/>
        </w:rPr>
        <w:t>- Phấn đấu đến cuối nhiệm kỳ 100% cán bộ, công chức sử dụng thành thạo các phần mềm quản lý điều hành và dịch vụ công trực tuyến;</w:t>
      </w:r>
    </w:p>
    <w:p w14:paraId="7A76EE7D" w14:textId="3C14CBBD" w:rsidR="00D44310" w:rsidRPr="00601D83" w:rsidRDefault="00601D83" w:rsidP="00601D83">
      <w:pPr>
        <w:spacing w:before="60" w:after="60"/>
        <w:ind w:firstLine="709"/>
        <w:jc w:val="both"/>
        <w:rPr>
          <w:bCs/>
          <w:i/>
          <w:iCs/>
          <w:szCs w:val="28"/>
        </w:rPr>
      </w:pPr>
      <w:r w:rsidRPr="00601D83">
        <w:rPr>
          <w:bCs/>
          <w:i/>
          <w:iCs/>
          <w:szCs w:val="28"/>
        </w:rPr>
        <w:t>3</w:t>
      </w:r>
      <w:r w:rsidR="00D44310" w:rsidRPr="00601D83">
        <w:rPr>
          <w:bCs/>
          <w:i/>
          <w:iCs/>
          <w:szCs w:val="28"/>
        </w:rPr>
        <w:t>.3. Về công tác đoàn thể, dân vận</w:t>
      </w:r>
    </w:p>
    <w:p w14:paraId="3FA81BA9" w14:textId="77777777" w:rsidR="00D44310" w:rsidRPr="00D44310" w:rsidRDefault="00D44310" w:rsidP="00601D83">
      <w:pPr>
        <w:spacing w:before="60" w:after="60"/>
        <w:ind w:firstLine="709"/>
        <w:jc w:val="both"/>
        <w:rPr>
          <w:b w:val="0"/>
          <w:szCs w:val="28"/>
        </w:rPr>
      </w:pPr>
      <w:r w:rsidRPr="00D44310">
        <w:rPr>
          <w:b w:val="0"/>
          <w:szCs w:val="28"/>
        </w:rPr>
        <w:t>- 100% tổ chức đoàn thể (nếu có) hoàn thành tốt nhiệm vụ trở lên;</w:t>
      </w:r>
    </w:p>
    <w:p w14:paraId="2F39EBC0" w14:textId="77777777" w:rsidR="00D44310" w:rsidRPr="00D44310" w:rsidRDefault="00D44310" w:rsidP="00601D83">
      <w:pPr>
        <w:spacing w:before="60" w:after="60"/>
        <w:ind w:firstLine="709"/>
        <w:jc w:val="both"/>
        <w:rPr>
          <w:b w:val="0"/>
          <w:szCs w:val="28"/>
        </w:rPr>
      </w:pPr>
      <w:r w:rsidRPr="00D44310">
        <w:rPr>
          <w:b w:val="0"/>
          <w:szCs w:val="28"/>
        </w:rPr>
        <w:t>- 100% đoàn viên, hội viên tham gia sinh hoạt, hoạt động phong trào;</w:t>
      </w:r>
    </w:p>
    <w:p w14:paraId="5C15F7EB" w14:textId="77777777" w:rsidR="00D44310" w:rsidRPr="00D44310" w:rsidRDefault="00D44310" w:rsidP="00601D83">
      <w:pPr>
        <w:spacing w:before="60" w:after="60"/>
        <w:ind w:firstLine="709"/>
        <w:jc w:val="both"/>
        <w:rPr>
          <w:b w:val="0"/>
          <w:szCs w:val="28"/>
        </w:rPr>
      </w:pPr>
      <w:r w:rsidRPr="00D44310">
        <w:rPr>
          <w:b w:val="0"/>
          <w:szCs w:val="28"/>
        </w:rPr>
        <w:t>- Tổ chức ít nhất 2 mô hình dân vận chính quyền hiệu quả mỗi năm.</w:t>
      </w:r>
    </w:p>
    <w:p w14:paraId="51D4E409" w14:textId="14C50141" w:rsidR="00D44310" w:rsidRPr="00601D83" w:rsidRDefault="00601D83" w:rsidP="00601D83">
      <w:pPr>
        <w:spacing w:before="60" w:after="60"/>
        <w:ind w:firstLine="709"/>
        <w:jc w:val="both"/>
        <w:rPr>
          <w:bCs/>
          <w:i/>
          <w:iCs/>
          <w:szCs w:val="28"/>
        </w:rPr>
      </w:pPr>
      <w:r w:rsidRPr="00601D83">
        <w:rPr>
          <w:bCs/>
          <w:i/>
          <w:iCs/>
          <w:szCs w:val="28"/>
        </w:rPr>
        <w:t>3</w:t>
      </w:r>
      <w:r w:rsidR="00D44310" w:rsidRPr="00601D83">
        <w:rPr>
          <w:bCs/>
          <w:i/>
          <w:iCs/>
          <w:szCs w:val="28"/>
        </w:rPr>
        <w:t>.4. Về quốc phòng - an ninh</w:t>
      </w:r>
    </w:p>
    <w:p w14:paraId="6F3D1C29" w14:textId="77777777" w:rsidR="00D44310" w:rsidRPr="00D44310" w:rsidRDefault="00D44310" w:rsidP="00601D83">
      <w:pPr>
        <w:spacing w:before="60" w:after="60"/>
        <w:ind w:firstLine="709"/>
        <w:jc w:val="both"/>
        <w:rPr>
          <w:b w:val="0"/>
          <w:szCs w:val="28"/>
        </w:rPr>
      </w:pPr>
      <w:r w:rsidRPr="00D44310">
        <w:rPr>
          <w:b w:val="0"/>
          <w:szCs w:val="28"/>
        </w:rPr>
        <w:t>- Tham mưu Đảng ủy xã lãnh đạo, chỉ đạo lực lượng Công an, Quân sự xã duy trì 100% quân số; tổ chức tuần tra, truy quét các loại tội phạm; xây dựng lực lượng Công an chính quy, sát cơ sở; xây dựng lực lượng dân quân theo quy định;</w:t>
      </w:r>
    </w:p>
    <w:p w14:paraId="166E4A82" w14:textId="77777777" w:rsidR="00D44310" w:rsidRPr="00D44310" w:rsidRDefault="00D44310" w:rsidP="00601D83">
      <w:pPr>
        <w:spacing w:before="60" w:after="60"/>
        <w:ind w:firstLine="709"/>
        <w:jc w:val="both"/>
        <w:rPr>
          <w:b w:val="0"/>
          <w:szCs w:val="28"/>
        </w:rPr>
      </w:pPr>
      <w:r w:rsidRPr="00D44310">
        <w:rPr>
          <w:b w:val="0"/>
          <w:szCs w:val="28"/>
        </w:rPr>
        <w:t>- Hàng năm tham mưu tốt nhiệm vụ quốc phòng, an ninh tại địa phương, nhất là công tác giáo dục quốc phòng – an ninh, công tác động viên, tuyển quân…</w:t>
      </w:r>
    </w:p>
    <w:p w14:paraId="3A4F64DD" w14:textId="202D0936" w:rsidR="00D44310" w:rsidRPr="00D44310" w:rsidRDefault="00D44310" w:rsidP="00601D83">
      <w:pPr>
        <w:shd w:val="clear" w:color="auto" w:fill="FFFFFF"/>
        <w:spacing w:before="60" w:after="60"/>
        <w:ind w:firstLine="709"/>
        <w:jc w:val="both"/>
        <w:rPr>
          <w:b w:val="0"/>
          <w:szCs w:val="28"/>
        </w:rPr>
      </w:pPr>
      <w:r w:rsidRPr="00D44310">
        <w:rPr>
          <w:b w:val="0"/>
          <w:szCs w:val="28"/>
        </w:rPr>
        <w:t>- Giữ vững an ninh chính trị, trật tự an toàn xã hội trên địa bàn.</w:t>
      </w:r>
    </w:p>
    <w:p w14:paraId="45563123" w14:textId="065C67B4" w:rsidR="00D44310" w:rsidRPr="00601D83" w:rsidRDefault="00601D83" w:rsidP="00601D83">
      <w:pPr>
        <w:tabs>
          <w:tab w:val="center" w:pos="7088"/>
        </w:tabs>
        <w:spacing w:before="60" w:after="60"/>
        <w:ind w:firstLine="709"/>
        <w:jc w:val="both"/>
        <w:rPr>
          <w:bCs/>
          <w:szCs w:val="28"/>
        </w:rPr>
      </w:pPr>
      <w:r w:rsidRPr="00601D83">
        <w:rPr>
          <w:bCs/>
          <w:szCs w:val="28"/>
        </w:rPr>
        <w:t xml:space="preserve">4. </w:t>
      </w:r>
      <w:r w:rsidR="00B517BC" w:rsidRPr="00601D83">
        <w:rPr>
          <w:bCs/>
          <w:szCs w:val="28"/>
        </w:rPr>
        <w:t xml:space="preserve">Nhiệm vụ trọng tâm và chương trình đột phá trong 05 năm </w:t>
      </w:r>
      <w:r>
        <w:rPr>
          <w:bCs/>
          <w:szCs w:val="28"/>
        </w:rPr>
        <w:t>(2025 – 2030)</w:t>
      </w:r>
    </w:p>
    <w:p w14:paraId="77C830B5" w14:textId="243FC2A7" w:rsidR="00D44310" w:rsidRPr="00601D83" w:rsidRDefault="00601D83" w:rsidP="00601D83">
      <w:pPr>
        <w:spacing w:before="60" w:after="60"/>
        <w:ind w:firstLine="709"/>
        <w:jc w:val="both"/>
        <w:rPr>
          <w:bCs/>
          <w:i/>
          <w:iCs/>
          <w:szCs w:val="28"/>
        </w:rPr>
      </w:pPr>
      <w:r w:rsidRPr="00601D83">
        <w:rPr>
          <w:bCs/>
          <w:i/>
          <w:iCs/>
          <w:szCs w:val="28"/>
        </w:rPr>
        <w:t>4.</w:t>
      </w:r>
      <w:r w:rsidR="00D44310" w:rsidRPr="00601D83">
        <w:rPr>
          <w:bCs/>
          <w:i/>
          <w:iCs/>
          <w:szCs w:val="28"/>
        </w:rPr>
        <w:t>1. Nhiệm vụ trọng tâm</w:t>
      </w:r>
    </w:p>
    <w:p w14:paraId="560198F2" w14:textId="77777777" w:rsidR="00D44310" w:rsidRPr="00D44310" w:rsidRDefault="00D44310" w:rsidP="00601D83">
      <w:pPr>
        <w:spacing w:before="60" w:after="60"/>
        <w:ind w:firstLine="709"/>
        <w:jc w:val="both"/>
        <w:rPr>
          <w:b w:val="0"/>
          <w:szCs w:val="28"/>
        </w:rPr>
      </w:pPr>
      <w:r w:rsidRPr="00D44310">
        <w:rPr>
          <w:b w:val="0"/>
          <w:szCs w:val="28"/>
        </w:rPr>
        <w:t xml:space="preserve">- Kiện toàn, nâng cao chất lượng hoạt động của tổ chức Đảng và các chi bộ trực thuộc: Trong điều kiện tổ chức Đảng mới hình thành trên cơ sở sáp nhập, yêu cầu đặt ra </w:t>
      </w:r>
      <w:r w:rsidRPr="00D44310">
        <w:rPr>
          <w:b w:val="0"/>
          <w:szCs w:val="28"/>
        </w:rPr>
        <w:lastRenderedPageBreak/>
        <w:t>là phải nhanh chóng kiện toàn bộ máy, ổn định nền nếp sinh hoạt và thực hiện nghiêm túc các nguyên tắc tổ chức sinh hoạt Đảng. Cần tập trung rà soát, củng cố chất lượng đảng viên, nâng cao năng lực lãnh đạo, sức chiến đấu của tổ chức cơ sở Đảng; kịp thời ban hành, điều chỉnh quy chế làm việc phù hợp thực tiễn từng chi bộ trực thuộc.</w:t>
      </w:r>
    </w:p>
    <w:p w14:paraId="16556C3C" w14:textId="77777777" w:rsidR="00D44310" w:rsidRPr="00D44310" w:rsidRDefault="00D44310" w:rsidP="00601D83">
      <w:pPr>
        <w:spacing w:before="60" w:after="60"/>
        <w:ind w:firstLine="709"/>
        <w:jc w:val="both"/>
        <w:rPr>
          <w:b w:val="0"/>
          <w:szCs w:val="28"/>
        </w:rPr>
      </w:pPr>
      <w:r w:rsidRPr="00D44310">
        <w:rPr>
          <w:b w:val="0"/>
          <w:szCs w:val="28"/>
        </w:rPr>
        <w:t>- Tăng cường hiệu lực, hiệu quả quản lý nhà nước, nâng cao chất lượng đội ngũ cán bộ, công chức, đảng viên: Tiếp tục hoàn thiện cơ cấu tổ chức, phân công nhiệm vụ rõ người, rõ việc, rõ trách nhiệm. Đẩy mạnh đào tạo, bồi dưỡng nâng cao trình độ chuyên môn, lý luận chính trị và kỹ năng thực thi công vụ. Chú trọng xây dựng đội ngũ cán bộ, công chức, đảng viên có đạo đức, bản lĩnh, tinh thần phục vụ nhân dân, đáp ứng yêu cầu nhiệm vụ trong tình hình mới.</w:t>
      </w:r>
    </w:p>
    <w:p w14:paraId="6625F7FC" w14:textId="77777777" w:rsidR="00D44310" w:rsidRPr="00D44310" w:rsidRDefault="00D44310" w:rsidP="00601D83">
      <w:pPr>
        <w:spacing w:before="60" w:after="60"/>
        <w:ind w:firstLine="709"/>
        <w:jc w:val="both"/>
        <w:rPr>
          <w:b w:val="0"/>
          <w:szCs w:val="28"/>
        </w:rPr>
      </w:pPr>
      <w:r w:rsidRPr="00D44310">
        <w:rPr>
          <w:b w:val="0"/>
          <w:szCs w:val="28"/>
        </w:rPr>
        <w:t>- Thực hiện nghiêm nguyên tắc tập trung dân chủ, tự phê bình và phê bình; Đẩy mạnh kiểm tra, giám sát trong Đảng; Chú trọng phát hiện, bồi dưỡng, quy hoạch cán bộ. Tập trung xây dựng nội bộ đoàn kết, thống nhất, kỷ cương; Phát huy dân chủ gắn với giữ vững nguyên tắc tập trung trong lãnh đạo, chỉ đạo. Tăng cường công tác kiểm tra, giám sát trong Đảng, kịp thời phát hiện và uốn nắn vi phạm. Chú trọng phát hiện, bồi dưỡng, quy hoạch đội ngũ cán bộ kế cận có phẩm chất, năng lực, triển vọng phát triển.</w:t>
      </w:r>
    </w:p>
    <w:p w14:paraId="59A7759B" w14:textId="77777777" w:rsidR="00D44310" w:rsidRPr="00D44310" w:rsidRDefault="00D44310" w:rsidP="00601D83">
      <w:pPr>
        <w:spacing w:before="60" w:after="60"/>
        <w:ind w:firstLine="709"/>
        <w:jc w:val="both"/>
        <w:rPr>
          <w:b w:val="0"/>
          <w:szCs w:val="28"/>
        </w:rPr>
      </w:pPr>
      <w:r w:rsidRPr="00D44310">
        <w:rPr>
          <w:b w:val="0"/>
          <w:szCs w:val="28"/>
        </w:rPr>
        <w:t>- Thúc đẩy cải cách hành chính và ứng dụng chuyển đổi số đồng bộ trong quản lý và phục vụ Nhân dân. Tập trung rà soát, đơn giản hóa quy trình, thủ tục hành chính; hiện đại hóa nền hành chính theo hướng phục vụ, công khai, minh bạch. Đẩy mạnh ứng dụng công nghệ thông tin, triển khai hiệu quả chuyển đổi số trong hoạt động của cơ quan UBND và các chi bộ. Xây dựng mô hình chính quyền điện tử gần dân, thân thiện, hiệu quả.</w:t>
      </w:r>
    </w:p>
    <w:p w14:paraId="0857AD34" w14:textId="77777777" w:rsidR="00D44310" w:rsidRPr="00D44310" w:rsidRDefault="00D44310" w:rsidP="00601D83">
      <w:pPr>
        <w:spacing w:before="60" w:after="60"/>
        <w:ind w:firstLine="709"/>
        <w:jc w:val="both"/>
        <w:rPr>
          <w:b w:val="0"/>
          <w:szCs w:val="28"/>
        </w:rPr>
      </w:pPr>
      <w:r w:rsidRPr="00D44310">
        <w:rPr>
          <w:b w:val="0"/>
          <w:szCs w:val="28"/>
        </w:rPr>
        <w:t>- Tham mưu cấp ủy, chính quyền tổ chức phát triển kinh tế nông nghiệp theo hướng xanh – bền vững - hiệu quả. Chủ động tham mưu xây dựng và triển khai các chương trình phát triển nông nghiệp ứng dụng công nghệ cao, nông nghiệp sạch, hữu cơ. Gắn kết phát triển nông nghiệp với bảo vệ môi trường, khai thác tiềm năng kinh tế nông thôn, thúc đẩy liên kết sản xuất – tiêu thụ. Huy động nguồn lực hỗ trợ hợp tác xã, doanh nghiệp nhỏ và hộ kinh doanh trong lĩnh vực nông nghiệp.</w:t>
      </w:r>
    </w:p>
    <w:p w14:paraId="269C5AF7" w14:textId="77777777" w:rsidR="00D44310" w:rsidRPr="00D44310" w:rsidRDefault="00D44310" w:rsidP="00601D83">
      <w:pPr>
        <w:spacing w:before="60" w:after="60"/>
        <w:ind w:firstLine="709"/>
        <w:jc w:val="both"/>
        <w:rPr>
          <w:b w:val="0"/>
          <w:szCs w:val="28"/>
        </w:rPr>
      </w:pPr>
      <w:r w:rsidRPr="00D44310">
        <w:rPr>
          <w:b w:val="0"/>
          <w:szCs w:val="28"/>
        </w:rPr>
        <w:t>- Nâng cao chất lượng giáo dục, y tế, văn hóa – xã hội. Tập trung phát triển đồng bộ các lĩnh vực văn hóa – xã hội, đặc biệt là đầu tư cơ sở vật chất và chất lượng giáo dục, chăm sóc sức khỏe nhân dân. Thực hiện tốt công tác an sinh xã hội, chính sách đối với người có công. Bảo tồn và phát huy giá trị văn hóa truyền thống; nâng cao đời sống tinh thần của người dân.</w:t>
      </w:r>
    </w:p>
    <w:p w14:paraId="575A7C9D" w14:textId="77777777" w:rsidR="00D44310" w:rsidRPr="00D44310" w:rsidRDefault="00D44310" w:rsidP="00601D83">
      <w:pPr>
        <w:spacing w:before="60" w:after="60"/>
        <w:ind w:firstLine="709"/>
        <w:jc w:val="both"/>
        <w:rPr>
          <w:b w:val="0"/>
          <w:szCs w:val="28"/>
        </w:rPr>
      </w:pPr>
      <w:r w:rsidRPr="00D44310">
        <w:rPr>
          <w:b w:val="0"/>
          <w:szCs w:val="28"/>
        </w:rPr>
        <w:t>- Giữ vững an ninh chính trị, trật tự an toàn xã hội, xây dựng xã hội ổn định, kỷ cương. Tăng cường lực lượng dân quân tự vệ, an sinh xã hội. Chủ động nắm chắc tình hình, phối hợp tốt giữa các lực lượng trong công tác đảm bảo an ninh chính trị, trật tự an toàn xã hội tại cơ sở. Nâng cao chất lượng hoạt động của lực lượng dân quân tự vệ, công an xã chính quy. Đẩy mạnh công tác phòng, chống tội phạm, tệ nạn xã hội, gắn với chăm lo an sinh xã hội cho các đối tượng yếu thế.</w:t>
      </w:r>
    </w:p>
    <w:p w14:paraId="456B666E" w14:textId="77777777" w:rsidR="00D44310" w:rsidRPr="00D44310" w:rsidRDefault="00D44310" w:rsidP="00601D83">
      <w:pPr>
        <w:spacing w:before="60" w:after="60"/>
        <w:ind w:firstLine="709"/>
        <w:jc w:val="both"/>
        <w:rPr>
          <w:b w:val="0"/>
          <w:szCs w:val="28"/>
        </w:rPr>
      </w:pPr>
      <w:r w:rsidRPr="00D44310">
        <w:rPr>
          <w:b w:val="0"/>
          <w:szCs w:val="28"/>
        </w:rPr>
        <w:t xml:space="preserve">- Tăng cường công tác dân vận, phát huy sức mạnh đại đoàn kết toàn dân. Tiếp tục đổi mới nội dung, phương thức dân vận của chính quyền. Gần dân, trọng dân, vì dân; tạo </w:t>
      </w:r>
      <w:r w:rsidRPr="00D44310">
        <w:rPr>
          <w:b w:val="0"/>
          <w:szCs w:val="28"/>
        </w:rPr>
        <w:lastRenderedPageBreak/>
        <w:t>điều kiện để nhân dân tham gia giám sát, phản biện xã hội, xây dựng chính quyền trong sạch, vững mạnh. Phát huy vai trò các tổ chức chính trị – xã hội, khơi dậy tinh thần tự quản, trách nhiệm cộng đồng trong phát triển kinh tế – xã hội và giữ gìn trật tự an toàn địa phương.</w:t>
      </w:r>
    </w:p>
    <w:p w14:paraId="44456A2B" w14:textId="6986EA89" w:rsidR="00D44310" w:rsidRPr="00601D83" w:rsidRDefault="00601D83" w:rsidP="00601D83">
      <w:pPr>
        <w:spacing w:before="60" w:after="60"/>
        <w:ind w:firstLine="709"/>
        <w:jc w:val="both"/>
        <w:rPr>
          <w:bCs/>
          <w:i/>
          <w:iCs/>
          <w:szCs w:val="28"/>
        </w:rPr>
      </w:pPr>
      <w:r w:rsidRPr="00601D83">
        <w:rPr>
          <w:bCs/>
          <w:i/>
          <w:iCs/>
          <w:szCs w:val="28"/>
        </w:rPr>
        <w:t>4.</w:t>
      </w:r>
      <w:r w:rsidR="00D44310" w:rsidRPr="00601D83">
        <w:rPr>
          <w:bCs/>
          <w:i/>
          <w:iCs/>
          <w:szCs w:val="28"/>
        </w:rPr>
        <w:t>2. Chương trình đột phá</w:t>
      </w:r>
    </w:p>
    <w:p w14:paraId="3606D627" w14:textId="77777777" w:rsidR="00D44310" w:rsidRPr="00D44310" w:rsidRDefault="00D44310" w:rsidP="00601D83">
      <w:pPr>
        <w:spacing w:before="60" w:after="60"/>
        <w:ind w:firstLine="709"/>
        <w:jc w:val="both"/>
        <w:rPr>
          <w:b w:val="0"/>
          <w:szCs w:val="28"/>
        </w:rPr>
      </w:pPr>
      <w:r w:rsidRPr="00601D83">
        <w:rPr>
          <w:bCs/>
          <w:szCs w:val="28"/>
        </w:rPr>
        <w:t>- Chuyển đổi số toàn diện trong hoạt động của chính quyền xã:</w:t>
      </w:r>
      <w:r w:rsidRPr="00D44310">
        <w:rPr>
          <w:b w:val="0"/>
          <w:szCs w:val="28"/>
        </w:rPr>
        <w:t xml:space="preserve"> Ứng dụng mạnh mẽ công nghệ thông tin trong điều hành, giải quyết thủ tục hành chính, quản lý văn bản, xây dựng hệ thống dữ liệu điều hành kinh tế - xã hội số hóa.</w:t>
      </w:r>
    </w:p>
    <w:p w14:paraId="3F526A8A" w14:textId="77777777" w:rsidR="00D44310" w:rsidRPr="00D44310" w:rsidRDefault="00D44310" w:rsidP="00601D83">
      <w:pPr>
        <w:spacing w:before="60" w:after="60"/>
        <w:ind w:firstLine="709"/>
        <w:jc w:val="both"/>
        <w:rPr>
          <w:b w:val="0"/>
          <w:szCs w:val="28"/>
        </w:rPr>
      </w:pPr>
      <w:r w:rsidRPr="00601D83">
        <w:rPr>
          <w:bCs/>
          <w:szCs w:val="28"/>
        </w:rPr>
        <w:t>- Cải cách hành chính gắn với đạo đức công vụ và sự hài lòng của người dân:</w:t>
      </w:r>
      <w:r w:rsidRPr="00D44310">
        <w:rPr>
          <w:b w:val="0"/>
          <w:szCs w:val="28"/>
        </w:rPr>
        <w:t xml:space="preserve"> Tập trung tinh giản quy trình, rút ngắn thời gian giải quyết thủ tục, nâng cao văn hóa ứng xử, kỹ năng giao tiếp và trách nhiệm công vụ của đội ngũ cán bộ, công chức.</w:t>
      </w:r>
    </w:p>
    <w:p w14:paraId="40861C9F" w14:textId="57CDF7D7" w:rsidR="00D44310" w:rsidRPr="00D44310" w:rsidRDefault="00D44310" w:rsidP="00601D83">
      <w:pPr>
        <w:tabs>
          <w:tab w:val="center" w:pos="7088"/>
        </w:tabs>
        <w:spacing w:before="60" w:after="60"/>
        <w:ind w:firstLine="709"/>
        <w:jc w:val="both"/>
        <w:rPr>
          <w:b w:val="0"/>
          <w:szCs w:val="28"/>
        </w:rPr>
      </w:pPr>
      <w:r w:rsidRPr="00601D83">
        <w:rPr>
          <w:bCs/>
          <w:szCs w:val="28"/>
        </w:rPr>
        <w:t>- Xây dựng Đảng bộ và chính quyền trong sạch, vững mạnh:</w:t>
      </w:r>
      <w:r w:rsidRPr="00D44310">
        <w:rPr>
          <w:b w:val="0"/>
          <w:szCs w:val="28"/>
        </w:rPr>
        <w:t xml:space="preserve"> Lấy sự gương mẫu, sáng tạo, đổi mới trong tổ chức thực hiện làm động lực nâng cao hiệu lực, hiệu quả công tác lãnh đạo, quản lý.</w:t>
      </w:r>
    </w:p>
    <w:p w14:paraId="15ACA4F1" w14:textId="10C1FEB9" w:rsidR="00B517BC" w:rsidRPr="00601D83" w:rsidRDefault="00601D83" w:rsidP="00601D83">
      <w:pPr>
        <w:spacing w:before="60" w:after="60"/>
        <w:ind w:firstLine="709"/>
        <w:jc w:val="both"/>
        <w:rPr>
          <w:bCs/>
          <w:iCs/>
          <w:szCs w:val="28"/>
        </w:rPr>
      </w:pPr>
      <w:r w:rsidRPr="00601D83">
        <w:rPr>
          <w:bCs/>
          <w:iCs/>
          <w:szCs w:val="28"/>
        </w:rPr>
        <w:t xml:space="preserve">5. </w:t>
      </w:r>
      <w:r w:rsidR="00B517BC" w:rsidRPr="00601D83">
        <w:rPr>
          <w:bCs/>
          <w:iCs/>
          <w:szCs w:val="28"/>
        </w:rPr>
        <w:t xml:space="preserve">Để thực hiện đạt mục tiêu, các chỉ tiêu, nhiệm vụ trên, Đại hội thống nhất tập trung lãnh đạo, chỉ đạo thực hiện các giải pháp sau: </w:t>
      </w:r>
    </w:p>
    <w:p w14:paraId="7159F31A" w14:textId="5A30A6B4" w:rsidR="00D44310" w:rsidRPr="00601D83" w:rsidRDefault="00601D83" w:rsidP="00601D83">
      <w:pPr>
        <w:pStyle w:val="NormalWeb"/>
        <w:spacing w:before="60" w:beforeAutospacing="0" w:after="60" w:afterAutospacing="0"/>
        <w:ind w:firstLine="709"/>
        <w:jc w:val="both"/>
        <w:rPr>
          <w:i/>
          <w:iCs/>
          <w:sz w:val="28"/>
          <w:szCs w:val="28"/>
        </w:rPr>
      </w:pPr>
      <w:r w:rsidRPr="00601D83">
        <w:rPr>
          <w:rStyle w:val="Strong"/>
          <w:i/>
          <w:iCs/>
          <w:sz w:val="28"/>
          <w:szCs w:val="28"/>
        </w:rPr>
        <w:t>5.</w:t>
      </w:r>
      <w:r w:rsidR="00D44310" w:rsidRPr="00601D83">
        <w:rPr>
          <w:rStyle w:val="Strong"/>
          <w:i/>
          <w:iCs/>
          <w:sz w:val="28"/>
          <w:szCs w:val="28"/>
        </w:rPr>
        <w:t>1. Về công tác xây dựng Đảng</w:t>
      </w:r>
    </w:p>
    <w:p w14:paraId="22D01AE4"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Tiếp tục đổi mới nội dung, phương thức lãnh đạo của cấp ủy Đảng, nâng cao năng lực lãnh đạo, sức chiến đấu của tổ chức Đảng và chất lượng đội ngũ đảng viên;</w:t>
      </w:r>
    </w:p>
    <w:p w14:paraId="24A46CC7"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Tăng cường công tác giáo dục chính trị, tư tưởng, bồi dưỡng lý tưởng cách mạng, đạo đức, lối sống cho cán bộ, đảng viên;</w:t>
      </w:r>
    </w:p>
    <w:p w14:paraId="52EDE0DD"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Đẩy mạnh việc học tập và làm theo tư tưởng, đạo đức, phong cách Hồ Chí Minh gắn với thực hiện Nghị quyết Trung ương 4 (khóa XII, XIII); Quy định 101-QĐ/TW của Ban Bí thư về trách nhiệm nêu gương của cán bộ, đảng viên, nhất là cán bộ chủ chốt các cấp và Quy định số 37-QĐ/TW của Ban Chấp hành Trung ương về những điều đảng viên không được làm;</w:t>
      </w:r>
    </w:p>
    <w:p w14:paraId="0AD85E92"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Nâng cao chất lượng sinh hoạt chi bộ, thực hiện nghiêm nguyên tắc tập trung dân chủ, tự phê bình và phê bình;</w:t>
      </w:r>
    </w:p>
    <w:p w14:paraId="29B0CA2D"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Làm tốt công tác kiểm tra, giám sát, thi hành kỷ luật Đảng; giữ gìn sự đoàn kết, thống nhất nội bộ;</w:t>
      </w:r>
    </w:p>
    <w:p w14:paraId="7E48F098"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Tăng cường phát triển đảng viên mới, chú trọng về chất lượng và tính tiên phong, gương mẫu.</w:t>
      </w:r>
    </w:p>
    <w:p w14:paraId="4F42E5AA" w14:textId="79740583" w:rsidR="00D44310" w:rsidRPr="00601D83" w:rsidRDefault="00601D83" w:rsidP="00601D83">
      <w:pPr>
        <w:pStyle w:val="NormalWeb"/>
        <w:spacing w:before="60" w:beforeAutospacing="0" w:after="60" w:afterAutospacing="0"/>
        <w:ind w:firstLine="709"/>
        <w:jc w:val="both"/>
        <w:rPr>
          <w:i/>
          <w:iCs/>
          <w:sz w:val="28"/>
          <w:szCs w:val="28"/>
        </w:rPr>
      </w:pPr>
      <w:r w:rsidRPr="00601D83">
        <w:rPr>
          <w:rStyle w:val="Strong"/>
          <w:i/>
          <w:iCs/>
          <w:sz w:val="28"/>
          <w:szCs w:val="28"/>
        </w:rPr>
        <w:t>5.</w:t>
      </w:r>
      <w:r w:rsidR="00D44310" w:rsidRPr="00601D83">
        <w:rPr>
          <w:rStyle w:val="Strong"/>
          <w:i/>
          <w:iCs/>
          <w:sz w:val="28"/>
          <w:szCs w:val="28"/>
        </w:rPr>
        <w:t>2. Về lãnh đạo thực hiện nhiệm vụ chính trị</w:t>
      </w:r>
    </w:p>
    <w:p w14:paraId="54717AB5"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Phối hợp với UBND xã tham mưu Đảng ủy xã và HĐND xây dựng và thực hiện tốt kế hoạch phát triển kinh tế - xã hội hằng năm và cả nhiệm kỳ;</w:t>
      </w:r>
    </w:p>
    <w:p w14:paraId="207D4454"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Tập trung phát triển kinh tế nông nghiệp theo hướng ứng dụng công nghệ cao, liên kết chuỗi giá trị, phát triển sản phẩm OCOP;</w:t>
      </w:r>
    </w:p>
    <w:p w14:paraId="00B30470"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Đẩy mạnh chuyển đổi số trong quản lý nhà nước, nâng cao chất lượng giải quyết thủ tục hành chính, cung cấp dịch vụ công trực tuyến;</w:t>
      </w:r>
    </w:p>
    <w:p w14:paraId="6EBDFFD2"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lastRenderedPageBreak/>
        <w:t>- Triển khai thực hiện hiệu quả các chương trình mục tiêu quốc gia về xây dựng nông thôn mới, giảm nghèo bền vững, an sinh xã hội;</w:t>
      </w:r>
    </w:p>
    <w:p w14:paraId="0A0C11E8"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Phối hợp tốt với các tổ chức đoàn thể, MTTQ trong tuyên truyền, vận động nhân dân tích cực hưởng ứng các phong trào thi đua yêu nước, xây dựng đời sống văn hóa ở khu dân cư.</w:t>
      </w:r>
    </w:p>
    <w:p w14:paraId="0C179E9E" w14:textId="0C3BECEE" w:rsidR="00D44310" w:rsidRPr="00601D83" w:rsidRDefault="00601D83" w:rsidP="00601D83">
      <w:pPr>
        <w:pStyle w:val="NormalWeb"/>
        <w:spacing w:before="60" w:beforeAutospacing="0" w:after="60" w:afterAutospacing="0"/>
        <w:ind w:firstLine="709"/>
        <w:jc w:val="both"/>
        <w:rPr>
          <w:i/>
          <w:iCs/>
          <w:sz w:val="28"/>
          <w:szCs w:val="28"/>
        </w:rPr>
      </w:pPr>
      <w:r w:rsidRPr="00601D83">
        <w:rPr>
          <w:rStyle w:val="Strong"/>
          <w:i/>
          <w:iCs/>
          <w:sz w:val="28"/>
          <w:szCs w:val="28"/>
        </w:rPr>
        <w:t>5.</w:t>
      </w:r>
      <w:r w:rsidR="00D44310" w:rsidRPr="00601D83">
        <w:rPr>
          <w:rStyle w:val="Strong"/>
          <w:i/>
          <w:iCs/>
          <w:sz w:val="28"/>
          <w:szCs w:val="28"/>
        </w:rPr>
        <w:t>3. Về công tác dân vận và hệ thống chính trị</w:t>
      </w:r>
    </w:p>
    <w:p w14:paraId="012CC2C2"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Tăng cường mối quan hệ mật thiết giữa Đảng với chính quyền và nhân dân; phát huy quyền làm chủ và trách nhiệm của nhân dân trong tham gia xây dựng chính quyền;</w:t>
      </w:r>
    </w:p>
    <w:p w14:paraId="2D383829"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Đổi mới nội dung, phương thức hoạt động dân vận chính quyền, nâng cao hiệu lực, hiệu quả điều hành, phục vụ nhân dân;</w:t>
      </w:r>
    </w:p>
    <w:p w14:paraId="60CF52C3"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Tăng cường công tác phối hợp nhằm nâng cao chất lượng hoạt động của Mặt trận Tổ quốc và các tổ chức chính trị - xã hội, phát huy vai trò giám sát, phản biện xã hội;</w:t>
      </w:r>
    </w:p>
    <w:p w14:paraId="0CA6EE54" w14:textId="77777777" w:rsidR="00D44310" w:rsidRPr="00D44310" w:rsidRDefault="00D44310" w:rsidP="00601D83">
      <w:pPr>
        <w:pStyle w:val="NormalWeb"/>
        <w:spacing w:before="60" w:beforeAutospacing="0" w:after="60" w:afterAutospacing="0"/>
        <w:ind w:firstLine="709"/>
        <w:jc w:val="both"/>
        <w:rPr>
          <w:sz w:val="28"/>
          <w:szCs w:val="28"/>
        </w:rPr>
      </w:pPr>
      <w:r w:rsidRPr="00D44310">
        <w:rPr>
          <w:sz w:val="28"/>
          <w:szCs w:val="28"/>
        </w:rPr>
        <w:t>- Tăng cường công tác đối thoại, nắm bắt, giải quyết kịp thời tâm tư, nguyện vọng chính đáng của nhân dân.</w:t>
      </w:r>
    </w:p>
    <w:p w14:paraId="7B11C276" w14:textId="140732D0" w:rsidR="00D44310" w:rsidRPr="00601D83" w:rsidRDefault="00601D83" w:rsidP="00601D83">
      <w:pPr>
        <w:pStyle w:val="NormalWeb"/>
        <w:spacing w:before="60" w:beforeAutospacing="0" w:after="60" w:afterAutospacing="0"/>
        <w:ind w:firstLine="709"/>
        <w:jc w:val="both"/>
        <w:rPr>
          <w:i/>
          <w:iCs/>
          <w:sz w:val="28"/>
          <w:szCs w:val="28"/>
        </w:rPr>
      </w:pPr>
      <w:r w:rsidRPr="00601D83">
        <w:rPr>
          <w:rStyle w:val="Strong"/>
          <w:i/>
          <w:iCs/>
          <w:sz w:val="28"/>
          <w:szCs w:val="28"/>
        </w:rPr>
        <w:t>5.</w:t>
      </w:r>
      <w:r w:rsidR="00D44310" w:rsidRPr="00601D83">
        <w:rPr>
          <w:rStyle w:val="Strong"/>
          <w:i/>
          <w:iCs/>
          <w:sz w:val="28"/>
          <w:szCs w:val="28"/>
        </w:rPr>
        <w:t>4. Về xây dựng Đảng bộ trong sạch, vững mạnh</w:t>
      </w:r>
    </w:p>
    <w:p w14:paraId="735E20AD" w14:textId="77777777" w:rsidR="00D44310" w:rsidRPr="00D44310" w:rsidRDefault="00D44310" w:rsidP="00601D83">
      <w:pPr>
        <w:spacing w:before="60" w:after="60"/>
        <w:ind w:firstLine="709"/>
        <w:jc w:val="both"/>
        <w:rPr>
          <w:b w:val="0"/>
          <w:szCs w:val="28"/>
        </w:rPr>
      </w:pPr>
      <w:r w:rsidRPr="00D44310">
        <w:rPr>
          <w:b w:val="0"/>
          <w:szCs w:val="28"/>
        </w:rPr>
        <w:t>- Phát huy vai trò nêu gương của cán bộ, đảng viên, nhất là người đứng đầu cấp ủy, cơ quan, đơn vị trong thực hiện nhiệm vụ chính trị, chấp hành kỷ luật, kỷ cương và chuẩn mực đạo đức công vụ.</w:t>
      </w:r>
    </w:p>
    <w:p w14:paraId="7D1877C4" w14:textId="77777777" w:rsidR="00D44310" w:rsidRPr="00D44310" w:rsidRDefault="00D44310" w:rsidP="00601D83">
      <w:pPr>
        <w:spacing w:before="60" w:after="60"/>
        <w:ind w:firstLine="709"/>
        <w:jc w:val="both"/>
        <w:rPr>
          <w:b w:val="0"/>
          <w:szCs w:val="28"/>
        </w:rPr>
      </w:pPr>
      <w:r w:rsidRPr="00D44310">
        <w:rPr>
          <w:b w:val="0"/>
          <w:szCs w:val="28"/>
        </w:rPr>
        <w:t>- Xây dựng phong cách làm việc dân chủ, khoa học, sâu sát thực tiễn, gắn bó mật thiết với Nhân dân; lấy hiệu quả phục vụ Nhân dân làm thước đo đánh giá cán bộ, đảng viên, công chức.</w:t>
      </w:r>
    </w:p>
    <w:p w14:paraId="2EB7A233" w14:textId="77777777" w:rsidR="00D44310" w:rsidRPr="00D44310" w:rsidRDefault="00D44310" w:rsidP="00601D83">
      <w:pPr>
        <w:spacing w:before="60" w:after="60"/>
        <w:ind w:firstLine="709"/>
        <w:jc w:val="both"/>
        <w:rPr>
          <w:b w:val="0"/>
          <w:szCs w:val="28"/>
        </w:rPr>
      </w:pPr>
      <w:r w:rsidRPr="00D44310">
        <w:rPr>
          <w:b w:val="0"/>
          <w:szCs w:val="28"/>
        </w:rPr>
        <w:t>- Xây dựng văn hóa công sở hiện đại, chuyên nghiệp, kỷ cương, thân thiện; gắn với đẩy mạnh cải cách hành chính, nâng cao ý thức trách nhiệm và đạo đức công vụ trong đội ngũ cán bộ, đảng viên, công chức.</w:t>
      </w:r>
    </w:p>
    <w:p w14:paraId="4B152465" w14:textId="55D64C14" w:rsidR="00D44310" w:rsidRPr="00D44310" w:rsidRDefault="00D44310" w:rsidP="00601D83">
      <w:pPr>
        <w:tabs>
          <w:tab w:val="center" w:pos="7088"/>
        </w:tabs>
        <w:spacing w:before="60" w:after="60"/>
        <w:ind w:firstLine="709"/>
        <w:jc w:val="both"/>
        <w:rPr>
          <w:b w:val="0"/>
          <w:szCs w:val="28"/>
        </w:rPr>
      </w:pPr>
      <w:r w:rsidRPr="00D44310">
        <w:rPr>
          <w:b w:val="0"/>
          <w:szCs w:val="28"/>
        </w:rPr>
        <w:t>- Tăng cường ứng dụng công nghệ thông tin, thúc đẩy chuyển đổi số đồng bộ trong công tác điều hành, quản lý nhà nước, sinh hoạt chi bộ, và trong cung cấp dịch vụ hành chính công phục vụ Nhân dân hiệu quả, minh bạch.</w:t>
      </w:r>
    </w:p>
    <w:p w14:paraId="101A5319" w14:textId="07C8B7CC" w:rsidR="00B517BC" w:rsidRPr="006F1A62" w:rsidRDefault="006F1A62" w:rsidP="00601D83">
      <w:pPr>
        <w:tabs>
          <w:tab w:val="center" w:pos="7088"/>
        </w:tabs>
        <w:spacing w:before="60" w:after="60"/>
        <w:ind w:firstLine="709"/>
        <w:jc w:val="both"/>
        <w:rPr>
          <w:bCs/>
          <w:szCs w:val="28"/>
        </w:rPr>
      </w:pPr>
      <w:r>
        <w:rPr>
          <w:bCs/>
          <w:szCs w:val="28"/>
        </w:rPr>
        <w:t xml:space="preserve">6. </w:t>
      </w:r>
      <w:r w:rsidR="00601D83" w:rsidRPr="006F1A62">
        <w:rPr>
          <w:bCs/>
          <w:szCs w:val="28"/>
        </w:rPr>
        <w:t>Đại hội g</w:t>
      </w:r>
      <w:r w:rsidR="00B517BC" w:rsidRPr="006F1A62">
        <w:rPr>
          <w:bCs/>
          <w:szCs w:val="28"/>
        </w:rPr>
        <w:t xml:space="preserve">iao Ban Chấp hành Đảng bộ </w:t>
      </w:r>
      <w:r w:rsidR="00D44310" w:rsidRPr="006F1A62">
        <w:rPr>
          <w:bCs/>
          <w:szCs w:val="28"/>
        </w:rPr>
        <w:t xml:space="preserve">UBND xã </w:t>
      </w:r>
      <w:r w:rsidR="00B517BC" w:rsidRPr="006F1A62">
        <w:rPr>
          <w:bCs/>
          <w:szCs w:val="28"/>
        </w:rPr>
        <w:t>khóa I căn cứ báo cáo tiếp thu ý kiến đóng góp</w:t>
      </w:r>
      <w:r>
        <w:rPr>
          <w:bCs/>
          <w:szCs w:val="28"/>
        </w:rPr>
        <w:t xml:space="preserve"> và </w:t>
      </w:r>
      <w:r w:rsidR="00B517BC" w:rsidRPr="006F1A62">
        <w:rPr>
          <w:bCs/>
          <w:szCs w:val="28"/>
        </w:rPr>
        <w:t>phát biểu tại Đại hội để bổ sung</w:t>
      </w:r>
      <w:r w:rsidR="00D44310" w:rsidRPr="006F1A62">
        <w:rPr>
          <w:bCs/>
          <w:szCs w:val="28"/>
        </w:rPr>
        <w:t>,</w:t>
      </w:r>
      <w:r w:rsidR="00B517BC" w:rsidRPr="006F1A62">
        <w:rPr>
          <w:bCs/>
          <w:szCs w:val="28"/>
        </w:rPr>
        <w:t xml:space="preserve"> hoàn chỉnh báo cáo chính trị Đại hội</w:t>
      </w:r>
      <w:r w:rsidR="00D44310" w:rsidRPr="006F1A62">
        <w:rPr>
          <w:bCs/>
          <w:szCs w:val="28"/>
        </w:rPr>
        <w:t xml:space="preserve"> Đảng bộ UBND xã </w:t>
      </w:r>
      <w:r w:rsidR="00B517BC" w:rsidRPr="006F1A62">
        <w:rPr>
          <w:bCs/>
          <w:szCs w:val="28"/>
        </w:rPr>
        <w:t>lần thứ I, nhiệm kỳ 2025-2030.</w:t>
      </w:r>
    </w:p>
    <w:p w14:paraId="5CF2A1A6" w14:textId="77777777" w:rsidR="00B517BC" w:rsidRDefault="00B517BC" w:rsidP="00601D83">
      <w:pPr>
        <w:tabs>
          <w:tab w:val="center" w:pos="7088"/>
        </w:tabs>
        <w:spacing w:before="60" w:after="60"/>
        <w:ind w:firstLine="709"/>
        <w:jc w:val="both"/>
        <w:rPr>
          <w:b w:val="0"/>
          <w:szCs w:val="28"/>
        </w:rPr>
      </w:pPr>
      <w:r>
        <w:rPr>
          <w:szCs w:val="28"/>
        </w:rPr>
        <w:t>II.</w:t>
      </w:r>
      <w:r>
        <w:rPr>
          <w:b w:val="0"/>
          <w:szCs w:val="28"/>
        </w:rPr>
        <w:t xml:space="preserve"> Thông qua báo cáo tổng hợp ý kiến của </w:t>
      </w:r>
      <w:r>
        <w:rPr>
          <w:b w:val="0"/>
          <w:szCs w:val="28"/>
          <w:lang w:val="vi-VN"/>
        </w:rPr>
        <w:t xml:space="preserve">cán bộ, đảng viên </w:t>
      </w:r>
      <w:r>
        <w:rPr>
          <w:b w:val="0"/>
          <w:szCs w:val="28"/>
        </w:rPr>
        <w:t xml:space="preserve">đóng góp vào dự thảo các văn kiện trình Đại hội XIV của Đảng; báo cáo tổng hợp ý kiến góp ý văn kiện Đại hội Đảng bộ </w:t>
      </w:r>
      <w:r>
        <w:rPr>
          <w:b w:val="0"/>
          <w:szCs w:val="28"/>
          <w:lang w:val="vi-VN"/>
        </w:rPr>
        <w:t>xã</w:t>
      </w:r>
      <w:r>
        <w:rPr>
          <w:b w:val="0"/>
          <w:szCs w:val="28"/>
        </w:rPr>
        <w:t xml:space="preserve"> Đồng Phú lần thứ I, nhiệm kỳ 2025-2030.  </w:t>
      </w:r>
    </w:p>
    <w:p w14:paraId="633046A7" w14:textId="7F9A3C35" w:rsidR="00B517BC" w:rsidRDefault="00B517BC" w:rsidP="00601D83">
      <w:pPr>
        <w:tabs>
          <w:tab w:val="center" w:pos="7088"/>
        </w:tabs>
        <w:spacing w:before="60" w:after="60"/>
        <w:ind w:firstLine="709"/>
        <w:jc w:val="both"/>
        <w:rPr>
          <w:b w:val="0"/>
          <w:szCs w:val="28"/>
        </w:rPr>
      </w:pPr>
      <w:r>
        <w:rPr>
          <w:b w:val="0"/>
          <w:szCs w:val="28"/>
        </w:rPr>
        <w:t xml:space="preserve">Giao Ban Chấp hành Đảng bộ </w:t>
      </w:r>
      <w:r w:rsidR="00D44310">
        <w:rPr>
          <w:b w:val="0"/>
          <w:szCs w:val="28"/>
        </w:rPr>
        <w:t xml:space="preserve">UBND xã </w:t>
      </w:r>
      <w:r>
        <w:rPr>
          <w:b w:val="0"/>
          <w:szCs w:val="28"/>
        </w:rPr>
        <w:t>khóa I tổng hợp ý kiến thảo luận tại Đại hội để bổ sung, hoàn chỉnh báo cáo.</w:t>
      </w:r>
    </w:p>
    <w:p w14:paraId="4E135D58" w14:textId="72A531B9" w:rsidR="00B517BC" w:rsidRDefault="00B517BC" w:rsidP="00601D83">
      <w:pPr>
        <w:tabs>
          <w:tab w:val="center" w:pos="7088"/>
        </w:tabs>
        <w:spacing w:before="60" w:after="60"/>
        <w:ind w:firstLine="709"/>
        <w:jc w:val="both"/>
        <w:rPr>
          <w:b w:val="0"/>
          <w:szCs w:val="28"/>
        </w:rPr>
      </w:pPr>
      <w:r>
        <w:rPr>
          <w:szCs w:val="28"/>
          <w:lang w:val="vi-VN"/>
        </w:rPr>
        <w:t>III</w:t>
      </w:r>
      <w:r>
        <w:rPr>
          <w:szCs w:val="28"/>
        </w:rPr>
        <w:t>.</w:t>
      </w:r>
      <w:r>
        <w:rPr>
          <w:b w:val="0"/>
          <w:szCs w:val="28"/>
        </w:rPr>
        <w:t xml:space="preserve"> Ban Chấp hành Đảng bộ</w:t>
      </w:r>
      <w:r w:rsidR="00D44310">
        <w:rPr>
          <w:b w:val="0"/>
          <w:szCs w:val="28"/>
        </w:rPr>
        <w:t xml:space="preserve"> UBND xã </w:t>
      </w:r>
      <w:r>
        <w:rPr>
          <w:b w:val="0"/>
          <w:szCs w:val="28"/>
        </w:rPr>
        <w:t xml:space="preserve">khóa I căn cứ vào Nghị quyết Đại hội, đồng thời trên cơ sở quán triệt sâu sắc Nghị quyết Đại hội Đảng bộ xã lần thứ I, </w:t>
      </w:r>
      <w:r w:rsidR="00D44310">
        <w:rPr>
          <w:b w:val="0"/>
          <w:szCs w:val="28"/>
        </w:rPr>
        <w:t xml:space="preserve">nhiệm kỳ 2025 – 2030 </w:t>
      </w:r>
      <w:r>
        <w:rPr>
          <w:b w:val="0"/>
          <w:szCs w:val="28"/>
        </w:rPr>
        <w:t xml:space="preserve">xây dựng </w:t>
      </w:r>
      <w:r w:rsidR="00D44310">
        <w:rPr>
          <w:b w:val="0"/>
          <w:szCs w:val="28"/>
        </w:rPr>
        <w:t xml:space="preserve">Chương </w:t>
      </w:r>
      <w:r>
        <w:rPr>
          <w:b w:val="0"/>
          <w:szCs w:val="28"/>
        </w:rPr>
        <w:t>trình toàn khóa, các kế hoạch công tác cụ thể để nhanh chóng đưa Nghị quyết Đại hội đi vào thực hiện trong thực tiễn.</w:t>
      </w:r>
    </w:p>
    <w:p w14:paraId="38792825" w14:textId="1A216E1D" w:rsidR="00D01606" w:rsidRDefault="00B517BC" w:rsidP="00601D83">
      <w:pPr>
        <w:tabs>
          <w:tab w:val="center" w:pos="7088"/>
        </w:tabs>
        <w:spacing w:before="60" w:after="60"/>
        <w:ind w:firstLine="709"/>
        <w:jc w:val="both"/>
        <w:rPr>
          <w:b w:val="0"/>
          <w:szCs w:val="28"/>
        </w:rPr>
      </w:pPr>
      <w:r>
        <w:rPr>
          <w:b w:val="0"/>
          <w:szCs w:val="28"/>
        </w:rPr>
        <w:lastRenderedPageBreak/>
        <w:t xml:space="preserve">Đại hội </w:t>
      </w:r>
      <w:r w:rsidR="00D44310">
        <w:rPr>
          <w:b w:val="0"/>
          <w:szCs w:val="28"/>
        </w:rPr>
        <w:t xml:space="preserve">Đảng bộ UBND xã Đồng Phú </w:t>
      </w:r>
      <w:r>
        <w:rPr>
          <w:b w:val="0"/>
          <w:szCs w:val="28"/>
        </w:rPr>
        <w:t>lần thứ I, nhiệm kỳ 2025-2030 kêu gọi toàn thể cán bộ, đảng viên nêu cao tinh thần chủ động, sáng tạo; đoàn kết, nỗ lực vượt qua mọi khó khăn, thách thức, đẩy mạnh phong trào thi đua yêu nước, quyết tâm phấn đấu hoàn thành thắng lợi</w:t>
      </w:r>
      <w:r w:rsidR="00D44310">
        <w:rPr>
          <w:b w:val="0"/>
          <w:szCs w:val="28"/>
        </w:rPr>
        <w:t xml:space="preserve"> các </w:t>
      </w:r>
      <w:r>
        <w:rPr>
          <w:b w:val="0"/>
          <w:szCs w:val="28"/>
        </w:rPr>
        <w:t xml:space="preserve">mục tiêu, nhiệm vụ Nghị quyết Đại hội lần thứ I của </w:t>
      </w:r>
      <w:r w:rsidR="00FD06A7">
        <w:rPr>
          <w:b w:val="0"/>
          <w:szCs w:val="28"/>
        </w:rPr>
        <w:t xml:space="preserve">Đảng bộ </w:t>
      </w:r>
      <w:r>
        <w:rPr>
          <w:b w:val="0"/>
          <w:szCs w:val="28"/>
        </w:rPr>
        <w:t>đã đề ra.</w:t>
      </w:r>
    </w:p>
    <w:p w14:paraId="0F8A03F6" w14:textId="34CB7737" w:rsidR="00FD06A7" w:rsidRPr="006F1A62" w:rsidRDefault="00FD06A7" w:rsidP="00FD06A7">
      <w:pPr>
        <w:tabs>
          <w:tab w:val="center" w:pos="7088"/>
          <w:tab w:val="center" w:pos="7797"/>
        </w:tabs>
        <w:jc w:val="both"/>
        <w:rPr>
          <w:bCs/>
          <w:szCs w:val="28"/>
        </w:rPr>
      </w:pPr>
      <w:r>
        <w:rPr>
          <w:b w:val="0"/>
          <w:szCs w:val="28"/>
        </w:rPr>
        <w:tab/>
      </w:r>
      <w:r w:rsidRPr="006F1A62">
        <w:rPr>
          <w:bCs/>
          <w:szCs w:val="28"/>
        </w:rPr>
        <w:t>ĐẠI HỘI ĐẢNG VIÊN</w:t>
      </w:r>
      <w:r w:rsidR="006F1A62">
        <w:rPr>
          <w:bCs/>
          <w:szCs w:val="28"/>
        </w:rPr>
        <w:t xml:space="preserve"> LẦN THỨ I</w:t>
      </w:r>
    </w:p>
    <w:p w14:paraId="6F6F1953" w14:textId="7D097E3B" w:rsidR="00FD06A7" w:rsidRPr="00FD06A7" w:rsidRDefault="00FD06A7" w:rsidP="00FD06A7">
      <w:pPr>
        <w:tabs>
          <w:tab w:val="center" w:pos="7088"/>
          <w:tab w:val="center" w:pos="7797"/>
        </w:tabs>
        <w:jc w:val="both"/>
        <w:rPr>
          <w:b w:val="0"/>
          <w:szCs w:val="28"/>
        </w:rPr>
      </w:pPr>
      <w:r w:rsidRPr="006F1A62">
        <w:rPr>
          <w:bCs/>
          <w:szCs w:val="28"/>
        </w:rPr>
        <w:tab/>
        <w:t>ĐẢNG BỘ UBND XÃ ĐỒNG PHÚ</w:t>
      </w:r>
    </w:p>
    <w:sectPr w:rsidR="00FD06A7" w:rsidRPr="00FD06A7" w:rsidSect="00EA5DA6">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BC"/>
    <w:rsid w:val="00601D83"/>
    <w:rsid w:val="006A646C"/>
    <w:rsid w:val="006F1A62"/>
    <w:rsid w:val="00A71672"/>
    <w:rsid w:val="00B517BC"/>
    <w:rsid w:val="00D01606"/>
    <w:rsid w:val="00D44310"/>
    <w:rsid w:val="00E07387"/>
    <w:rsid w:val="00EA5DA6"/>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F728"/>
  <w15:chartTrackingRefBased/>
  <w15:docId w15:val="{FD874974-E81E-48B7-BCCC-B37895F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BC"/>
    <w:pPr>
      <w:suppressAutoHyphens/>
      <w:spacing w:after="0" w:line="240" w:lineRule="auto"/>
    </w:pPr>
    <w:rPr>
      <w:rFonts w:ascii="Times New Roman" w:eastAsia="Times New Roman" w:hAnsi="Times New Roman" w:cs="Times New Roman"/>
      <w:b/>
      <w:sz w:val="28"/>
      <w:szCs w:val="20"/>
      <w:lang w:eastAsia="ar-SA"/>
    </w:rPr>
  </w:style>
  <w:style w:type="paragraph" w:styleId="Heading1">
    <w:name w:val="heading 1"/>
    <w:basedOn w:val="Normal"/>
    <w:next w:val="Normal"/>
    <w:link w:val="Heading1Char"/>
    <w:qFormat/>
    <w:rsid w:val="00B517BC"/>
    <w:pPr>
      <w:keepNext/>
      <w:numPr>
        <w:numId w:val="1"/>
      </w:numPr>
      <w:ind w:left="34"/>
      <w:jc w:val="center"/>
      <w:outlineLvl w:val="0"/>
    </w:pPr>
    <w:rPr>
      <w:i/>
      <w:sz w:val="30"/>
    </w:rPr>
  </w:style>
  <w:style w:type="paragraph" w:styleId="Heading2">
    <w:name w:val="heading 2"/>
    <w:basedOn w:val="Normal"/>
    <w:next w:val="Normal"/>
    <w:link w:val="Heading2Char"/>
    <w:semiHidden/>
    <w:unhideWhenUsed/>
    <w:qFormat/>
    <w:rsid w:val="00B517BC"/>
    <w:pPr>
      <w:keepNext/>
      <w:numPr>
        <w:ilvl w:val="1"/>
        <w:numId w:val="1"/>
      </w:numPr>
      <w:ind w:left="176"/>
      <w:jc w:val="center"/>
      <w:outlineLvl w:val="1"/>
    </w:pPr>
    <w:rPr>
      <w:rFonts w:ascii=".VnTimeH" w:hAnsi=".VnTimeH"/>
      <w:b w:val="0"/>
      <w:sz w:val="30"/>
    </w:rPr>
  </w:style>
  <w:style w:type="paragraph" w:styleId="Heading3">
    <w:name w:val="heading 3"/>
    <w:basedOn w:val="Normal"/>
    <w:next w:val="Normal"/>
    <w:link w:val="Heading3Char"/>
    <w:semiHidden/>
    <w:unhideWhenUsed/>
    <w:qFormat/>
    <w:rsid w:val="00B517BC"/>
    <w:pPr>
      <w:keepNext/>
      <w:numPr>
        <w:ilvl w:val="2"/>
        <w:numId w:val="1"/>
      </w:numPr>
      <w:ind w:left="176"/>
      <w:jc w:val="center"/>
      <w:outlineLvl w:val="2"/>
    </w:pPr>
    <w:rPr>
      <w:b w:val="0"/>
    </w:rPr>
  </w:style>
  <w:style w:type="paragraph" w:styleId="Heading4">
    <w:name w:val="heading 4"/>
    <w:basedOn w:val="Normal"/>
    <w:next w:val="Normal"/>
    <w:link w:val="Heading4Char"/>
    <w:semiHidden/>
    <w:unhideWhenUsed/>
    <w:qFormat/>
    <w:rsid w:val="00B517BC"/>
    <w:pPr>
      <w:keepNext/>
      <w:numPr>
        <w:ilvl w:val="3"/>
        <w:numId w:val="1"/>
      </w:numPr>
      <w:ind w:left="176"/>
      <w:jc w:val="center"/>
      <w:outlineLvl w:val="3"/>
    </w:pPr>
    <w:rPr>
      <w:sz w:val="32"/>
      <w:u w:val="single"/>
    </w:rPr>
  </w:style>
  <w:style w:type="paragraph" w:styleId="Heading5">
    <w:name w:val="heading 5"/>
    <w:basedOn w:val="Normal"/>
    <w:next w:val="Normal"/>
    <w:link w:val="Heading5Char"/>
    <w:semiHidden/>
    <w:unhideWhenUsed/>
    <w:qFormat/>
    <w:rsid w:val="00B517BC"/>
    <w:pPr>
      <w:keepNext/>
      <w:numPr>
        <w:ilvl w:val="4"/>
        <w:numId w:val="1"/>
      </w:numPr>
      <w:ind w:right="459"/>
      <w:jc w:val="center"/>
      <w:outlineLvl w:val="4"/>
    </w:pPr>
    <w:rPr>
      <w:sz w:val="30"/>
    </w:rPr>
  </w:style>
  <w:style w:type="paragraph" w:styleId="Heading6">
    <w:name w:val="heading 6"/>
    <w:basedOn w:val="Normal"/>
    <w:next w:val="Normal"/>
    <w:link w:val="Heading6Char"/>
    <w:semiHidden/>
    <w:unhideWhenUsed/>
    <w:qFormat/>
    <w:rsid w:val="00B517BC"/>
    <w:pPr>
      <w:keepNext/>
      <w:numPr>
        <w:ilvl w:val="5"/>
        <w:numId w:val="1"/>
      </w:numPr>
      <w:ind w:right="459"/>
      <w:jc w:val="center"/>
      <w:outlineLvl w:val="5"/>
    </w:pPr>
    <w:rPr>
      <w:b w:val="0"/>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7BC"/>
    <w:rPr>
      <w:rFonts w:ascii="Times New Roman" w:eastAsia="Times New Roman" w:hAnsi="Times New Roman" w:cs="Times New Roman"/>
      <w:b/>
      <w:i/>
      <w:sz w:val="30"/>
      <w:szCs w:val="20"/>
      <w:lang w:eastAsia="ar-SA"/>
    </w:rPr>
  </w:style>
  <w:style w:type="character" w:customStyle="1" w:styleId="Heading2Char">
    <w:name w:val="Heading 2 Char"/>
    <w:basedOn w:val="DefaultParagraphFont"/>
    <w:link w:val="Heading2"/>
    <w:semiHidden/>
    <w:rsid w:val="00B517BC"/>
    <w:rPr>
      <w:rFonts w:ascii=".VnTimeH" w:eastAsia="Times New Roman" w:hAnsi=".VnTimeH" w:cs="Times New Roman"/>
      <w:sz w:val="30"/>
      <w:szCs w:val="20"/>
      <w:lang w:eastAsia="ar-SA"/>
    </w:rPr>
  </w:style>
  <w:style w:type="character" w:customStyle="1" w:styleId="Heading3Char">
    <w:name w:val="Heading 3 Char"/>
    <w:basedOn w:val="DefaultParagraphFont"/>
    <w:link w:val="Heading3"/>
    <w:semiHidden/>
    <w:rsid w:val="00B517BC"/>
    <w:rPr>
      <w:rFonts w:ascii="Times New Roman" w:eastAsia="Times New Roman" w:hAnsi="Times New Roman" w:cs="Times New Roman"/>
      <w:sz w:val="28"/>
      <w:szCs w:val="20"/>
      <w:lang w:eastAsia="ar-SA"/>
    </w:rPr>
  </w:style>
  <w:style w:type="character" w:customStyle="1" w:styleId="Heading4Char">
    <w:name w:val="Heading 4 Char"/>
    <w:basedOn w:val="DefaultParagraphFont"/>
    <w:link w:val="Heading4"/>
    <w:semiHidden/>
    <w:rsid w:val="00B517BC"/>
    <w:rPr>
      <w:rFonts w:ascii="Times New Roman" w:eastAsia="Times New Roman" w:hAnsi="Times New Roman" w:cs="Times New Roman"/>
      <w:b/>
      <w:sz w:val="32"/>
      <w:szCs w:val="20"/>
      <w:u w:val="single"/>
      <w:lang w:eastAsia="ar-SA"/>
    </w:rPr>
  </w:style>
  <w:style w:type="character" w:customStyle="1" w:styleId="Heading5Char">
    <w:name w:val="Heading 5 Char"/>
    <w:basedOn w:val="DefaultParagraphFont"/>
    <w:link w:val="Heading5"/>
    <w:semiHidden/>
    <w:rsid w:val="00B517BC"/>
    <w:rPr>
      <w:rFonts w:ascii="Times New Roman" w:eastAsia="Times New Roman" w:hAnsi="Times New Roman" w:cs="Times New Roman"/>
      <w:b/>
      <w:sz w:val="30"/>
      <w:szCs w:val="20"/>
      <w:lang w:eastAsia="ar-SA"/>
    </w:rPr>
  </w:style>
  <w:style w:type="character" w:customStyle="1" w:styleId="Heading6Char">
    <w:name w:val="Heading 6 Char"/>
    <w:basedOn w:val="DefaultParagraphFont"/>
    <w:link w:val="Heading6"/>
    <w:semiHidden/>
    <w:rsid w:val="00B517BC"/>
    <w:rPr>
      <w:rFonts w:ascii="Times New Roman" w:eastAsia="Times New Roman" w:hAnsi="Times New Roman" w:cs="Times New Roman"/>
      <w:i/>
      <w:sz w:val="24"/>
      <w:szCs w:val="20"/>
      <w:lang w:eastAsia="ar-SA"/>
    </w:rPr>
  </w:style>
  <w:style w:type="table" w:styleId="TableGrid">
    <w:name w:val="Table Grid"/>
    <w:basedOn w:val="TableNormal"/>
    <w:uiPriority w:val="39"/>
    <w:rsid w:val="00B5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310"/>
    <w:pPr>
      <w:suppressAutoHyphens w:val="0"/>
      <w:spacing w:before="100" w:beforeAutospacing="1" w:after="100" w:afterAutospacing="1"/>
    </w:pPr>
    <w:rPr>
      <w:b w:val="0"/>
      <w:sz w:val="24"/>
      <w:szCs w:val="24"/>
      <w:lang w:eastAsia="en-US"/>
    </w:rPr>
  </w:style>
  <w:style w:type="character" w:styleId="Strong">
    <w:name w:val="Strong"/>
    <w:basedOn w:val="DefaultParagraphFont"/>
    <w:uiPriority w:val="22"/>
    <w:qFormat/>
    <w:rsid w:val="00D44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3</cp:revision>
  <dcterms:created xsi:type="dcterms:W3CDTF">2025-07-23T11:03:00Z</dcterms:created>
  <dcterms:modified xsi:type="dcterms:W3CDTF">2025-07-23T15:47:00Z</dcterms:modified>
</cp:coreProperties>
</file>